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1A0" w:rsidRDefault="001031A0" w:rsidP="001031A0">
      <w:pPr>
        <w:jc w:val="center"/>
      </w:pPr>
      <w:r>
        <w:rPr>
          <w:noProof/>
        </w:rPr>
        <w:drawing>
          <wp:inline distT="0" distB="0" distL="0" distR="0" wp14:anchorId="0E3599C7" wp14:editId="39591274">
            <wp:extent cx="1233805" cy="1328420"/>
            <wp:effectExtent l="0" t="0" r="4445" b="5080"/>
            <wp:docPr id="1" name="Slika 1" descr="20190819_145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90819_1450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3805" cy="1328420"/>
                    </a:xfrm>
                    <a:prstGeom prst="rect">
                      <a:avLst/>
                    </a:prstGeom>
                    <a:noFill/>
                    <a:ln>
                      <a:noFill/>
                    </a:ln>
                  </pic:spPr>
                </pic:pic>
              </a:graphicData>
            </a:graphic>
          </wp:inline>
        </w:drawing>
      </w:r>
    </w:p>
    <w:p w:rsidR="001031A0" w:rsidRPr="00F50D5C" w:rsidRDefault="001031A0" w:rsidP="001031A0">
      <w:pPr>
        <w:spacing w:after="0" w:line="360" w:lineRule="auto"/>
        <w:jc w:val="center"/>
        <w:rPr>
          <w:rFonts w:cs="Arial"/>
          <w:b/>
          <w:sz w:val="24"/>
          <w:szCs w:val="24"/>
        </w:rPr>
      </w:pPr>
      <w:r w:rsidRPr="00F50D5C">
        <w:rPr>
          <w:rFonts w:cs="Arial"/>
          <w:b/>
          <w:sz w:val="24"/>
          <w:szCs w:val="24"/>
        </w:rPr>
        <w:t>KLINIČKI BOLNIČKI CENTAR OSIJEK</w:t>
      </w:r>
    </w:p>
    <w:p w:rsidR="001031A0" w:rsidRDefault="001031A0" w:rsidP="001031A0">
      <w:pPr>
        <w:spacing w:after="0" w:line="360" w:lineRule="auto"/>
        <w:jc w:val="center"/>
        <w:rPr>
          <w:rFonts w:cs="Arial"/>
          <w:b/>
          <w:sz w:val="24"/>
          <w:szCs w:val="24"/>
        </w:rPr>
      </w:pPr>
      <w:r w:rsidRPr="00F50D5C">
        <w:rPr>
          <w:rFonts w:cs="Arial"/>
          <w:b/>
          <w:sz w:val="24"/>
          <w:szCs w:val="24"/>
        </w:rPr>
        <w:t xml:space="preserve">Josipa </w:t>
      </w:r>
      <w:proofErr w:type="spellStart"/>
      <w:r w:rsidRPr="00F50D5C">
        <w:rPr>
          <w:rFonts w:cs="Arial"/>
          <w:b/>
          <w:sz w:val="24"/>
          <w:szCs w:val="24"/>
        </w:rPr>
        <w:t>Huttlera</w:t>
      </w:r>
      <w:proofErr w:type="spellEnd"/>
      <w:r w:rsidRPr="00F50D5C">
        <w:rPr>
          <w:rFonts w:cs="Arial"/>
          <w:b/>
          <w:sz w:val="24"/>
          <w:szCs w:val="24"/>
        </w:rPr>
        <w:t xml:space="preserve"> 4</w:t>
      </w:r>
    </w:p>
    <w:p w:rsidR="001031A0" w:rsidRPr="00F50D5C" w:rsidRDefault="001031A0" w:rsidP="001031A0">
      <w:pPr>
        <w:spacing w:after="0" w:line="360" w:lineRule="auto"/>
        <w:jc w:val="center"/>
        <w:rPr>
          <w:rFonts w:cs="Arial"/>
          <w:b/>
          <w:sz w:val="24"/>
          <w:szCs w:val="24"/>
        </w:rPr>
      </w:pPr>
      <w:r w:rsidRPr="00F50D5C">
        <w:rPr>
          <w:rFonts w:cs="Arial"/>
          <w:b/>
          <w:sz w:val="24"/>
          <w:szCs w:val="24"/>
        </w:rPr>
        <w:t>31000 Osijek</w:t>
      </w: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sz w:val="28"/>
          <w:szCs w:val="28"/>
        </w:rPr>
      </w:pPr>
      <w:r>
        <w:rPr>
          <w:rFonts w:cs="Arial"/>
          <w:b/>
          <w:sz w:val="28"/>
          <w:szCs w:val="28"/>
        </w:rPr>
        <w:t>POZIV ZA DOSTAVU PONUDA</w:t>
      </w:r>
    </w:p>
    <w:p w:rsidR="001031A0" w:rsidRDefault="001031A0" w:rsidP="001031A0">
      <w:pPr>
        <w:spacing w:after="0"/>
        <w:jc w:val="center"/>
        <w:rPr>
          <w:rFonts w:cs="Arial"/>
          <w:b/>
          <w:sz w:val="28"/>
          <w:szCs w:val="28"/>
        </w:rPr>
      </w:pPr>
    </w:p>
    <w:p w:rsidR="001031A0" w:rsidRDefault="001031A0" w:rsidP="001031A0">
      <w:pPr>
        <w:spacing w:after="0" w:line="240" w:lineRule="auto"/>
        <w:jc w:val="center"/>
        <w:rPr>
          <w:rFonts w:cs="Arial"/>
          <w:b/>
          <w:sz w:val="24"/>
          <w:szCs w:val="24"/>
        </w:rPr>
      </w:pPr>
      <w:r>
        <w:rPr>
          <w:rFonts w:cs="Arial"/>
          <w:b/>
          <w:sz w:val="24"/>
          <w:szCs w:val="24"/>
        </w:rPr>
        <w:t>u postupku jednostavne nabave:</w:t>
      </w:r>
    </w:p>
    <w:p w:rsidR="001031A0" w:rsidRDefault="001031A0" w:rsidP="001031A0">
      <w:pPr>
        <w:spacing w:after="0" w:line="360" w:lineRule="auto"/>
        <w:jc w:val="center"/>
        <w:rPr>
          <w:rFonts w:cs="Arial"/>
          <w:b/>
          <w:sz w:val="24"/>
          <w:szCs w:val="24"/>
        </w:rPr>
      </w:pPr>
    </w:p>
    <w:p w:rsidR="001031A0" w:rsidRPr="001B3959" w:rsidRDefault="001031A0" w:rsidP="001031A0">
      <w:pPr>
        <w:spacing w:after="0" w:line="360" w:lineRule="auto"/>
        <w:jc w:val="center"/>
        <w:rPr>
          <w:rFonts w:cs="Arial"/>
          <w:b/>
          <w:sz w:val="28"/>
          <w:szCs w:val="28"/>
        </w:rPr>
      </w:pPr>
      <w:r>
        <w:rPr>
          <w:rFonts w:cs="Arial"/>
          <w:b/>
          <w:sz w:val="28"/>
          <w:szCs w:val="28"/>
        </w:rPr>
        <w:t>TIMPANOMETAR</w:t>
      </w:r>
    </w:p>
    <w:p w:rsidR="001031A0" w:rsidRPr="00F50D5C" w:rsidRDefault="001031A0" w:rsidP="001031A0">
      <w:pPr>
        <w:spacing w:after="0" w:line="360" w:lineRule="auto"/>
        <w:jc w:val="center"/>
        <w:rPr>
          <w:rFonts w:cs="Arial"/>
          <w:b/>
          <w:bCs/>
          <w:sz w:val="24"/>
          <w:szCs w:val="24"/>
        </w:rPr>
      </w:pPr>
      <w:r>
        <w:rPr>
          <w:rFonts w:cs="Arial"/>
          <w:b/>
          <w:sz w:val="24"/>
          <w:szCs w:val="24"/>
        </w:rPr>
        <w:t>za potrebe Kliničkog bolničkog centra Osijek</w:t>
      </w:r>
    </w:p>
    <w:p w:rsidR="001031A0" w:rsidRPr="00F50D5C" w:rsidRDefault="001031A0" w:rsidP="001031A0">
      <w:pPr>
        <w:spacing w:after="0" w:line="360" w:lineRule="auto"/>
        <w:jc w:val="center"/>
        <w:rPr>
          <w:rFonts w:cs="Arial"/>
          <w:b/>
          <w:sz w:val="24"/>
          <w:szCs w:val="24"/>
        </w:rPr>
      </w:pPr>
    </w:p>
    <w:p w:rsidR="001031A0" w:rsidRPr="001B3959" w:rsidRDefault="001031A0" w:rsidP="001031A0">
      <w:pPr>
        <w:spacing w:after="0"/>
        <w:jc w:val="center"/>
        <w:rPr>
          <w:rFonts w:cs="Arial"/>
          <w:b/>
          <w:sz w:val="24"/>
          <w:szCs w:val="24"/>
        </w:rPr>
      </w:pPr>
      <w:r w:rsidRPr="001B3959">
        <w:rPr>
          <w:rFonts w:cs="Arial"/>
          <w:b/>
          <w:sz w:val="24"/>
          <w:szCs w:val="24"/>
        </w:rPr>
        <w:t xml:space="preserve">Evidencijski broj nabave: </w:t>
      </w:r>
      <w:r w:rsidRPr="001B3959">
        <w:rPr>
          <w:b/>
          <w:sz w:val="24"/>
          <w:szCs w:val="24"/>
        </w:rPr>
        <w:t>JN-</w:t>
      </w:r>
      <w:r>
        <w:rPr>
          <w:b/>
          <w:sz w:val="24"/>
          <w:szCs w:val="24"/>
        </w:rPr>
        <w:t>25/254</w:t>
      </w: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rPr>
      </w:pPr>
    </w:p>
    <w:p w:rsidR="001031A0" w:rsidRDefault="001031A0" w:rsidP="001031A0">
      <w:pPr>
        <w:spacing w:after="0"/>
        <w:jc w:val="center"/>
        <w:rPr>
          <w:rFonts w:cs="Arial"/>
          <w:b/>
          <w:sz w:val="24"/>
          <w:szCs w:val="24"/>
        </w:rPr>
      </w:pPr>
      <w:r w:rsidRPr="001B3959">
        <w:rPr>
          <w:rFonts w:cs="Arial"/>
          <w:b/>
          <w:sz w:val="24"/>
          <w:szCs w:val="24"/>
        </w:rPr>
        <w:t xml:space="preserve">Osijek, </w:t>
      </w:r>
      <w:r>
        <w:rPr>
          <w:rFonts w:cs="Arial"/>
          <w:b/>
          <w:sz w:val="24"/>
          <w:szCs w:val="24"/>
        </w:rPr>
        <w:t>srpanj 2025.</w:t>
      </w:r>
    </w:p>
    <w:p w:rsidR="001031A0" w:rsidRPr="001B3959" w:rsidRDefault="001031A0" w:rsidP="001031A0">
      <w:pPr>
        <w:spacing w:after="0"/>
        <w:jc w:val="center"/>
        <w:rPr>
          <w:rFonts w:cs="Arial"/>
          <w:b/>
          <w:sz w:val="24"/>
          <w:szCs w:val="24"/>
        </w:rPr>
      </w:pPr>
    </w:p>
    <w:p w:rsidR="001031A0" w:rsidRDefault="001031A0" w:rsidP="001031A0">
      <w:pPr>
        <w:spacing w:after="0" w:line="259" w:lineRule="auto"/>
        <w:ind w:left="0" w:firstLine="0"/>
        <w:jc w:val="left"/>
      </w:pPr>
      <w:r>
        <w:rPr>
          <w:b/>
        </w:rPr>
        <w:t xml:space="preserve"> </w:t>
      </w:r>
    </w:p>
    <w:p w:rsidR="001031A0" w:rsidRDefault="001031A0" w:rsidP="001031A0">
      <w:pPr>
        <w:spacing w:after="160" w:line="259" w:lineRule="auto"/>
        <w:ind w:left="0" w:firstLine="0"/>
        <w:jc w:val="left"/>
        <w:rPr>
          <w:b/>
        </w:rPr>
      </w:pPr>
      <w:r>
        <w:br w:type="page"/>
      </w:r>
    </w:p>
    <w:p w:rsidR="001031A0" w:rsidRDefault="001031A0" w:rsidP="001031A0">
      <w:pPr>
        <w:pStyle w:val="Naslov3"/>
        <w:ind w:right="4"/>
      </w:pPr>
      <w:r>
        <w:lastRenderedPageBreak/>
        <w:t xml:space="preserve">SADRŽAJ DOKUMENTACIJE O NABAVI </w:t>
      </w:r>
    </w:p>
    <w:p w:rsidR="001031A0" w:rsidRDefault="001031A0" w:rsidP="001031A0">
      <w:pPr>
        <w:spacing w:after="0" w:line="259" w:lineRule="auto"/>
        <w:ind w:left="51" w:firstLine="0"/>
        <w:jc w:val="center"/>
      </w:pPr>
      <w:r>
        <w:rPr>
          <w:b/>
        </w:rPr>
        <w:t xml:space="preserve"> </w:t>
      </w:r>
    </w:p>
    <w:sdt>
      <w:sdtPr>
        <w:rPr>
          <w:sz w:val="22"/>
        </w:rPr>
        <w:id w:val="-1682269126"/>
        <w:docPartObj>
          <w:docPartGallery w:val="Table of Contents"/>
        </w:docPartObj>
      </w:sdtPr>
      <w:sdtContent>
        <w:p w:rsidR="005A2253" w:rsidRDefault="001031A0">
          <w:pPr>
            <w:pStyle w:val="Sadraj1"/>
            <w:tabs>
              <w:tab w:val="right" w:leader="dot" w:pos="9062"/>
            </w:tabs>
            <w:rPr>
              <w:rFonts w:asciiTheme="minorHAnsi" w:eastAsiaTheme="minorEastAsia" w:hAnsiTheme="minorHAnsi" w:cstheme="minorBidi"/>
              <w:noProof/>
              <w:color w:val="auto"/>
              <w:sz w:val="22"/>
            </w:rPr>
          </w:pPr>
          <w:r>
            <w:fldChar w:fldCharType="begin"/>
          </w:r>
          <w:r>
            <w:instrText xml:space="preserve"> TOC \o "1-2" \h \z \u </w:instrText>
          </w:r>
          <w:r>
            <w:fldChar w:fldCharType="separate"/>
          </w:r>
          <w:hyperlink w:anchor="_Toc204585993" w:history="1">
            <w:r w:rsidR="005A2253" w:rsidRPr="00AA094A">
              <w:rPr>
                <w:rStyle w:val="Hiperveza"/>
                <w:noProof/>
              </w:rPr>
              <w:t>1. OPĆI PODACI</w:t>
            </w:r>
            <w:r w:rsidR="005A2253">
              <w:rPr>
                <w:noProof/>
                <w:webHidden/>
              </w:rPr>
              <w:tab/>
            </w:r>
            <w:r w:rsidR="005A2253">
              <w:rPr>
                <w:noProof/>
                <w:webHidden/>
              </w:rPr>
              <w:fldChar w:fldCharType="begin"/>
            </w:r>
            <w:r w:rsidR="005A2253">
              <w:rPr>
                <w:noProof/>
                <w:webHidden/>
              </w:rPr>
              <w:instrText xml:space="preserve"> PAGEREF _Toc204585993 \h </w:instrText>
            </w:r>
            <w:r w:rsidR="005A2253">
              <w:rPr>
                <w:noProof/>
                <w:webHidden/>
              </w:rPr>
            </w:r>
            <w:r w:rsidR="005A2253">
              <w:rPr>
                <w:noProof/>
                <w:webHidden/>
              </w:rPr>
              <w:fldChar w:fldCharType="separate"/>
            </w:r>
            <w:r w:rsidR="00937D80">
              <w:rPr>
                <w:noProof/>
                <w:webHidden/>
              </w:rPr>
              <w:t>4</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5994" w:history="1">
            <w:r w:rsidR="005A2253" w:rsidRPr="00AA094A">
              <w:rPr>
                <w:rStyle w:val="Hiperveza"/>
                <w:noProof/>
              </w:rPr>
              <w:t>1.1. Podaci o Naručitelju</w:t>
            </w:r>
            <w:r w:rsidR="005A2253">
              <w:rPr>
                <w:noProof/>
                <w:webHidden/>
              </w:rPr>
              <w:tab/>
            </w:r>
            <w:r w:rsidR="005A2253">
              <w:rPr>
                <w:noProof/>
                <w:webHidden/>
              </w:rPr>
              <w:fldChar w:fldCharType="begin"/>
            </w:r>
            <w:r w:rsidR="005A2253">
              <w:rPr>
                <w:noProof/>
                <w:webHidden/>
              </w:rPr>
              <w:instrText xml:space="preserve"> PAGEREF _Toc204585994 \h </w:instrText>
            </w:r>
            <w:r w:rsidR="005A2253">
              <w:rPr>
                <w:noProof/>
                <w:webHidden/>
              </w:rPr>
            </w:r>
            <w:r w:rsidR="005A2253">
              <w:rPr>
                <w:noProof/>
                <w:webHidden/>
              </w:rPr>
              <w:fldChar w:fldCharType="separate"/>
            </w:r>
            <w:r w:rsidR="00937D80">
              <w:rPr>
                <w:noProof/>
                <w:webHidden/>
              </w:rPr>
              <w:t>4</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5995" w:history="1">
            <w:r w:rsidR="005A2253" w:rsidRPr="00AA094A">
              <w:rPr>
                <w:rStyle w:val="Hiperveza"/>
                <w:noProof/>
              </w:rPr>
              <w:t>1.2. Osoba ili služba zadužena za kontakt</w:t>
            </w:r>
            <w:r w:rsidR="005A2253">
              <w:rPr>
                <w:noProof/>
                <w:webHidden/>
              </w:rPr>
              <w:tab/>
            </w:r>
            <w:r w:rsidR="005A2253">
              <w:rPr>
                <w:noProof/>
                <w:webHidden/>
              </w:rPr>
              <w:fldChar w:fldCharType="begin"/>
            </w:r>
            <w:r w:rsidR="005A2253">
              <w:rPr>
                <w:noProof/>
                <w:webHidden/>
              </w:rPr>
              <w:instrText xml:space="preserve"> PAGEREF _Toc204585995 \h </w:instrText>
            </w:r>
            <w:r w:rsidR="005A2253">
              <w:rPr>
                <w:noProof/>
                <w:webHidden/>
              </w:rPr>
            </w:r>
            <w:r w:rsidR="005A2253">
              <w:rPr>
                <w:noProof/>
                <w:webHidden/>
              </w:rPr>
              <w:fldChar w:fldCharType="separate"/>
            </w:r>
            <w:r w:rsidR="00937D80">
              <w:rPr>
                <w:noProof/>
                <w:webHidden/>
              </w:rPr>
              <w:t>4</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5996" w:history="1">
            <w:r w:rsidR="005A2253" w:rsidRPr="00AA094A">
              <w:rPr>
                <w:rStyle w:val="Hiperveza"/>
                <w:noProof/>
              </w:rPr>
              <w:t>1.3. Evidencijski broj nabave</w:t>
            </w:r>
            <w:r w:rsidR="005A2253">
              <w:rPr>
                <w:noProof/>
                <w:webHidden/>
              </w:rPr>
              <w:tab/>
            </w:r>
            <w:r w:rsidR="005A2253">
              <w:rPr>
                <w:noProof/>
                <w:webHidden/>
              </w:rPr>
              <w:fldChar w:fldCharType="begin"/>
            </w:r>
            <w:r w:rsidR="005A2253">
              <w:rPr>
                <w:noProof/>
                <w:webHidden/>
              </w:rPr>
              <w:instrText xml:space="preserve"> PAGEREF _Toc204585996 \h </w:instrText>
            </w:r>
            <w:r w:rsidR="005A2253">
              <w:rPr>
                <w:noProof/>
                <w:webHidden/>
              </w:rPr>
            </w:r>
            <w:r w:rsidR="005A2253">
              <w:rPr>
                <w:noProof/>
                <w:webHidden/>
              </w:rPr>
              <w:fldChar w:fldCharType="separate"/>
            </w:r>
            <w:r w:rsidR="00937D80">
              <w:rPr>
                <w:noProof/>
                <w:webHidden/>
              </w:rPr>
              <w:t>4</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5997" w:history="1">
            <w:r w:rsidR="005A2253" w:rsidRPr="00AA094A">
              <w:rPr>
                <w:rStyle w:val="Hiperveza"/>
                <w:noProof/>
              </w:rPr>
              <w:t>1.4. Sukob interesa</w:t>
            </w:r>
            <w:r w:rsidR="005A2253">
              <w:rPr>
                <w:noProof/>
                <w:webHidden/>
              </w:rPr>
              <w:tab/>
            </w:r>
            <w:r w:rsidR="005A2253">
              <w:rPr>
                <w:noProof/>
                <w:webHidden/>
              </w:rPr>
              <w:fldChar w:fldCharType="begin"/>
            </w:r>
            <w:r w:rsidR="005A2253">
              <w:rPr>
                <w:noProof/>
                <w:webHidden/>
              </w:rPr>
              <w:instrText xml:space="preserve"> PAGEREF _Toc204585997 \h </w:instrText>
            </w:r>
            <w:r w:rsidR="005A2253">
              <w:rPr>
                <w:noProof/>
                <w:webHidden/>
              </w:rPr>
            </w:r>
            <w:r w:rsidR="005A2253">
              <w:rPr>
                <w:noProof/>
                <w:webHidden/>
              </w:rPr>
              <w:fldChar w:fldCharType="separate"/>
            </w:r>
            <w:r w:rsidR="00937D80">
              <w:rPr>
                <w:noProof/>
                <w:webHidden/>
              </w:rPr>
              <w:t>4</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5998" w:history="1">
            <w:r w:rsidR="005A2253" w:rsidRPr="00AA094A">
              <w:rPr>
                <w:rStyle w:val="Hiperveza"/>
                <w:noProof/>
              </w:rPr>
              <w:t>1.5. Vrsta postupka nabave ili posebnog režima nabave</w:t>
            </w:r>
            <w:r w:rsidR="005A2253">
              <w:rPr>
                <w:noProof/>
                <w:webHidden/>
              </w:rPr>
              <w:tab/>
            </w:r>
            <w:r w:rsidR="005A2253">
              <w:rPr>
                <w:noProof/>
                <w:webHidden/>
              </w:rPr>
              <w:fldChar w:fldCharType="begin"/>
            </w:r>
            <w:r w:rsidR="005A2253">
              <w:rPr>
                <w:noProof/>
                <w:webHidden/>
              </w:rPr>
              <w:instrText xml:space="preserve"> PAGEREF _Toc204585998 \h </w:instrText>
            </w:r>
            <w:r w:rsidR="005A2253">
              <w:rPr>
                <w:noProof/>
                <w:webHidden/>
              </w:rPr>
            </w:r>
            <w:r w:rsidR="005A2253">
              <w:rPr>
                <w:noProof/>
                <w:webHidden/>
              </w:rPr>
              <w:fldChar w:fldCharType="separate"/>
            </w:r>
            <w:r w:rsidR="00937D80">
              <w:rPr>
                <w:noProof/>
                <w:webHidden/>
              </w:rPr>
              <w:t>4</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5999" w:history="1">
            <w:r w:rsidR="005A2253" w:rsidRPr="00AA094A">
              <w:rPr>
                <w:rStyle w:val="Hiperveza"/>
                <w:noProof/>
              </w:rPr>
              <w:t>1.6. Procijenjena vrijednost nabave</w:t>
            </w:r>
            <w:r w:rsidR="005A2253">
              <w:rPr>
                <w:noProof/>
                <w:webHidden/>
              </w:rPr>
              <w:tab/>
            </w:r>
            <w:r w:rsidR="005A2253">
              <w:rPr>
                <w:noProof/>
                <w:webHidden/>
              </w:rPr>
              <w:fldChar w:fldCharType="begin"/>
            </w:r>
            <w:r w:rsidR="005A2253">
              <w:rPr>
                <w:noProof/>
                <w:webHidden/>
              </w:rPr>
              <w:instrText xml:space="preserve"> PAGEREF _Toc204585999 \h </w:instrText>
            </w:r>
            <w:r w:rsidR="005A2253">
              <w:rPr>
                <w:noProof/>
                <w:webHidden/>
              </w:rPr>
            </w:r>
            <w:r w:rsidR="005A2253">
              <w:rPr>
                <w:noProof/>
                <w:webHidden/>
              </w:rPr>
              <w:fldChar w:fldCharType="separate"/>
            </w:r>
            <w:r w:rsidR="00937D80">
              <w:rPr>
                <w:noProof/>
                <w:webHidden/>
              </w:rPr>
              <w:t>5</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0" w:history="1">
            <w:r w:rsidR="005A2253" w:rsidRPr="00AA094A">
              <w:rPr>
                <w:rStyle w:val="Hiperveza"/>
                <w:noProof/>
              </w:rPr>
              <w:t>1.7. Narudžbenica</w:t>
            </w:r>
            <w:r w:rsidR="005A2253">
              <w:rPr>
                <w:noProof/>
                <w:webHidden/>
              </w:rPr>
              <w:tab/>
            </w:r>
            <w:r w:rsidR="005A2253">
              <w:rPr>
                <w:noProof/>
                <w:webHidden/>
              </w:rPr>
              <w:fldChar w:fldCharType="begin"/>
            </w:r>
            <w:r w:rsidR="005A2253">
              <w:rPr>
                <w:noProof/>
                <w:webHidden/>
              </w:rPr>
              <w:instrText xml:space="preserve"> PAGEREF _Toc204586000 \h </w:instrText>
            </w:r>
            <w:r w:rsidR="005A2253">
              <w:rPr>
                <w:noProof/>
                <w:webHidden/>
              </w:rPr>
            </w:r>
            <w:r w:rsidR="005A2253">
              <w:rPr>
                <w:noProof/>
                <w:webHidden/>
              </w:rPr>
              <w:fldChar w:fldCharType="separate"/>
            </w:r>
            <w:r w:rsidR="00937D80">
              <w:rPr>
                <w:noProof/>
                <w:webHidden/>
              </w:rPr>
              <w:t>5</w:t>
            </w:r>
            <w:r w:rsidR="005A2253">
              <w:rPr>
                <w:noProof/>
                <w:webHidden/>
              </w:rPr>
              <w:fldChar w:fldCharType="end"/>
            </w:r>
          </w:hyperlink>
        </w:p>
        <w:p w:rsidR="005A2253" w:rsidRDefault="008C0A42">
          <w:pPr>
            <w:pStyle w:val="Sadraj1"/>
            <w:tabs>
              <w:tab w:val="right" w:leader="dot" w:pos="9062"/>
            </w:tabs>
            <w:rPr>
              <w:rFonts w:asciiTheme="minorHAnsi" w:eastAsiaTheme="minorEastAsia" w:hAnsiTheme="minorHAnsi" w:cstheme="minorBidi"/>
              <w:noProof/>
              <w:color w:val="auto"/>
              <w:sz w:val="22"/>
            </w:rPr>
          </w:pPr>
          <w:hyperlink w:anchor="_Toc204586001" w:history="1">
            <w:r w:rsidR="005A2253" w:rsidRPr="00AA094A">
              <w:rPr>
                <w:rStyle w:val="Hiperveza"/>
                <w:noProof/>
              </w:rPr>
              <w:t>2. PODACI O PREDMETU NABAVE</w:t>
            </w:r>
            <w:r w:rsidR="005A2253">
              <w:rPr>
                <w:noProof/>
                <w:webHidden/>
              </w:rPr>
              <w:tab/>
            </w:r>
            <w:r w:rsidR="005A2253">
              <w:rPr>
                <w:noProof/>
                <w:webHidden/>
              </w:rPr>
              <w:fldChar w:fldCharType="begin"/>
            </w:r>
            <w:r w:rsidR="005A2253">
              <w:rPr>
                <w:noProof/>
                <w:webHidden/>
              </w:rPr>
              <w:instrText xml:space="preserve"> PAGEREF _Toc204586001 \h </w:instrText>
            </w:r>
            <w:r w:rsidR="005A2253">
              <w:rPr>
                <w:noProof/>
                <w:webHidden/>
              </w:rPr>
            </w:r>
            <w:r w:rsidR="005A2253">
              <w:rPr>
                <w:noProof/>
                <w:webHidden/>
              </w:rPr>
              <w:fldChar w:fldCharType="separate"/>
            </w:r>
            <w:r w:rsidR="00937D80">
              <w:rPr>
                <w:noProof/>
                <w:webHidden/>
              </w:rPr>
              <w:t>5</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2" w:history="1">
            <w:r w:rsidR="005A2253" w:rsidRPr="00AA094A">
              <w:rPr>
                <w:rStyle w:val="Hiperveza"/>
                <w:noProof/>
              </w:rPr>
              <w:t>2.1. Opis predmeta nabave</w:t>
            </w:r>
            <w:r w:rsidR="005A2253">
              <w:rPr>
                <w:noProof/>
                <w:webHidden/>
              </w:rPr>
              <w:tab/>
            </w:r>
            <w:r w:rsidR="005A2253">
              <w:rPr>
                <w:noProof/>
                <w:webHidden/>
              </w:rPr>
              <w:fldChar w:fldCharType="begin"/>
            </w:r>
            <w:r w:rsidR="005A2253">
              <w:rPr>
                <w:noProof/>
                <w:webHidden/>
              </w:rPr>
              <w:instrText xml:space="preserve"> PAGEREF _Toc204586002 \h </w:instrText>
            </w:r>
            <w:r w:rsidR="005A2253">
              <w:rPr>
                <w:noProof/>
                <w:webHidden/>
              </w:rPr>
            </w:r>
            <w:r w:rsidR="005A2253">
              <w:rPr>
                <w:noProof/>
                <w:webHidden/>
              </w:rPr>
              <w:fldChar w:fldCharType="separate"/>
            </w:r>
            <w:r w:rsidR="00937D80">
              <w:rPr>
                <w:noProof/>
                <w:webHidden/>
              </w:rPr>
              <w:t>5</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3" w:history="1">
            <w:r w:rsidR="005A2253" w:rsidRPr="00AA094A">
              <w:rPr>
                <w:rStyle w:val="Hiperveza"/>
                <w:noProof/>
              </w:rPr>
              <w:t>2.2. Tehničke specifikacije</w:t>
            </w:r>
            <w:r w:rsidR="005A2253">
              <w:rPr>
                <w:noProof/>
                <w:webHidden/>
              </w:rPr>
              <w:tab/>
            </w:r>
            <w:r w:rsidR="005A2253">
              <w:rPr>
                <w:noProof/>
                <w:webHidden/>
              </w:rPr>
              <w:fldChar w:fldCharType="begin"/>
            </w:r>
            <w:r w:rsidR="005A2253">
              <w:rPr>
                <w:noProof/>
                <w:webHidden/>
              </w:rPr>
              <w:instrText xml:space="preserve"> PAGEREF _Toc204586003 \h </w:instrText>
            </w:r>
            <w:r w:rsidR="005A2253">
              <w:rPr>
                <w:noProof/>
                <w:webHidden/>
              </w:rPr>
            </w:r>
            <w:r w:rsidR="005A2253">
              <w:rPr>
                <w:noProof/>
                <w:webHidden/>
              </w:rPr>
              <w:fldChar w:fldCharType="separate"/>
            </w:r>
            <w:r w:rsidR="00937D80">
              <w:rPr>
                <w:noProof/>
                <w:webHidden/>
              </w:rPr>
              <w:t>5</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4" w:history="1">
            <w:r w:rsidR="005A2253" w:rsidRPr="00AA094A">
              <w:rPr>
                <w:rStyle w:val="Hiperveza"/>
                <w:noProof/>
              </w:rPr>
              <w:t>2.3. Troškovnik</w:t>
            </w:r>
            <w:r w:rsidR="005A2253">
              <w:rPr>
                <w:noProof/>
                <w:webHidden/>
              </w:rPr>
              <w:tab/>
            </w:r>
            <w:r w:rsidR="005A2253">
              <w:rPr>
                <w:noProof/>
                <w:webHidden/>
              </w:rPr>
              <w:fldChar w:fldCharType="begin"/>
            </w:r>
            <w:r w:rsidR="005A2253">
              <w:rPr>
                <w:noProof/>
                <w:webHidden/>
              </w:rPr>
              <w:instrText xml:space="preserve"> PAGEREF _Toc204586004 \h </w:instrText>
            </w:r>
            <w:r w:rsidR="005A2253">
              <w:rPr>
                <w:noProof/>
                <w:webHidden/>
              </w:rPr>
            </w:r>
            <w:r w:rsidR="005A2253">
              <w:rPr>
                <w:noProof/>
                <w:webHidden/>
              </w:rPr>
              <w:fldChar w:fldCharType="separate"/>
            </w:r>
            <w:r w:rsidR="00937D80">
              <w:rPr>
                <w:noProof/>
                <w:webHidden/>
              </w:rPr>
              <w:t>5</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5" w:history="1">
            <w:r w:rsidR="005A2253" w:rsidRPr="00AA094A">
              <w:rPr>
                <w:rStyle w:val="Hiperveza"/>
                <w:noProof/>
              </w:rPr>
              <w:t>2.4. Mjesto izvršenja</w:t>
            </w:r>
            <w:r w:rsidR="005A2253">
              <w:rPr>
                <w:noProof/>
                <w:webHidden/>
              </w:rPr>
              <w:tab/>
            </w:r>
            <w:r w:rsidR="005A2253">
              <w:rPr>
                <w:noProof/>
                <w:webHidden/>
              </w:rPr>
              <w:fldChar w:fldCharType="begin"/>
            </w:r>
            <w:r w:rsidR="005A2253">
              <w:rPr>
                <w:noProof/>
                <w:webHidden/>
              </w:rPr>
              <w:instrText xml:space="preserve"> PAGEREF _Toc204586005 \h </w:instrText>
            </w:r>
            <w:r w:rsidR="005A2253">
              <w:rPr>
                <w:noProof/>
                <w:webHidden/>
              </w:rPr>
            </w:r>
            <w:r w:rsidR="005A2253">
              <w:rPr>
                <w:noProof/>
                <w:webHidden/>
              </w:rPr>
              <w:fldChar w:fldCharType="separate"/>
            </w:r>
            <w:r w:rsidR="00937D80">
              <w:rPr>
                <w:noProof/>
                <w:webHidden/>
              </w:rPr>
              <w:t>6</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6" w:history="1">
            <w:r w:rsidR="005A2253" w:rsidRPr="00AA094A">
              <w:rPr>
                <w:rStyle w:val="Hiperveza"/>
                <w:noProof/>
              </w:rPr>
              <w:t>2.5. Rok isporuke</w:t>
            </w:r>
            <w:r w:rsidR="005A2253">
              <w:rPr>
                <w:noProof/>
                <w:webHidden/>
              </w:rPr>
              <w:tab/>
            </w:r>
            <w:r w:rsidR="005A2253">
              <w:rPr>
                <w:noProof/>
                <w:webHidden/>
              </w:rPr>
              <w:fldChar w:fldCharType="begin"/>
            </w:r>
            <w:r w:rsidR="005A2253">
              <w:rPr>
                <w:noProof/>
                <w:webHidden/>
              </w:rPr>
              <w:instrText xml:space="preserve"> PAGEREF _Toc204586006 \h </w:instrText>
            </w:r>
            <w:r w:rsidR="005A2253">
              <w:rPr>
                <w:noProof/>
                <w:webHidden/>
              </w:rPr>
            </w:r>
            <w:r w:rsidR="005A2253">
              <w:rPr>
                <w:noProof/>
                <w:webHidden/>
              </w:rPr>
              <w:fldChar w:fldCharType="separate"/>
            </w:r>
            <w:r w:rsidR="00937D80">
              <w:rPr>
                <w:noProof/>
                <w:webHidden/>
              </w:rPr>
              <w:t>6</w:t>
            </w:r>
            <w:r w:rsidR="005A2253">
              <w:rPr>
                <w:noProof/>
                <w:webHidden/>
              </w:rPr>
              <w:fldChar w:fldCharType="end"/>
            </w:r>
          </w:hyperlink>
        </w:p>
        <w:p w:rsidR="005A2253" w:rsidRDefault="008C0A42">
          <w:pPr>
            <w:pStyle w:val="Sadraj1"/>
            <w:tabs>
              <w:tab w:val="right" w:leader="dot" w:pos="9062"/>
            </w:tabs>
            <w:rPr>
              <w:rFonts w:asciiTheme="minorHAnsi" w:eastAsiaTheme="minorEastAsia" w:hAnsiTheme="minorHAnsi" w:cstheme="minorBidi"/>
              <w:noProof/>
              <w:color w:val="auto"/>
              <w:sz w:val="22"/>
            </w:rPr>
          </w:pPr>
          <w:hyperlink w:anchor="_Toc204586007" w:history="1">
            <w:r w:rsidR="005A2253" w:rsidRPr="00AA094A">
              <w:rPr>
                <w:rStyle w:val="Hiperveza"/>
                <w:noProof/>
              </w:rPr>
              <w:t>3. KRITERIJ ZA ISKLJUČENJE GOSPODARSKOG SUBJEKTA</w:t>
            </w:r>
            <w:r w:rsidR="005A2253">
              <w:rPr>
                <w:noProof/>
                <w:webHidden/>
              </w:rPr>
              <w:tab/>
            </w:r>
            <w:r w:rsidR="005A2253">
              <w:rPr>
                <w:noProof/>
                <w:webHidden/>
              </w:rPr>
              <w:fldChar w:fldCharType="begin"/>
            </w:r>
            <w:r w:rsidR="005A2253">
              <w:rPr>
                <w:noProof/>
                <w:webHidden/>
              </w:rPr>
              <w:instrText xml:space="preserve"> PAGEREF _Toc204586007 \h </w:instrText>
            </w:r>
            <w:r w:rsidR="005A2253">
              <w:rPr>
                <w:noProof/>
                <w:webHidden/>
              </w:rPr>
            </w:r>
            <w:r w:rsidR="005A2253">
              <w:rPr>
                <w:noProof/>
                <w:webHidden/>
              </w:rPr>
              <w:fldChar w:fldCharType="separate"/>
            </w:r>
            <w:r w:rsidR="00937D80">
              <w:rPr>
                <w:noProof/>
                <w:webHidden/>
              </w:rPr>
              <w:t>6</w:t>
            </w:r>
            <w:r w:rsidR="005A2253">
              <w:rPr>
                <w:noProof/>
                <w:webHidden/>
              </w:rPr>
              <w:fldChar w:fldCharType="end"/>
            </w:r>
          </w:hyperlink>
        </w:p>
        <w:p w:rsidR="005A2253" w:rsidRDefault="008C0A42">
          <w:pPr>
            <w:pStyle w:val="Sadraj1"/>
            <w:tabs>
              <w:tab w:val="left" w:pos="440"/>
              <w:tab w:val="right" w:leader="dot" w:pos="9062"/>
            </w:tabs>
            <w:rPr>
              <w:rFonts w:asciiTheme="minorHAnsi" w:eastAsiaTheme="minorEastAsia" w:hAnsiTheme="minorHAnsi" w:cstheme="minorBidi"/>
              <w:noProof/>
              <w:color w:val="auto"/>
              <w:sz w:val="22"/>
            </w:rPr>
          </w:pPr>
          <w:hyperlink w:anchor="_Toc204586008" w:history="1">
            <w:r w:rsidR="005A2253" w:rsidRPr="00AA094A">
              <w:rPr>
                <w:rStyle w:val="Hiperveza"/>
                <w:noProof/>
              </w:rPr>
              <w:t>4.</w:t>
            </w:r>
            <w:r w:rsidR="005A2253">
              <w:rPr>
                <w:rFonts w:asciiTheme="minorHAnsi" w:eastAsiaTheme="minorEastAsia" w:hAnsiTheme="minorHAnsi" w:cstheme="minorBidi"/>
                <w:noProof/>
                <w:color w:val="auto"/>
                <w:sz w:val="22"/>
              </w:rPr>
              <w:tab/>
            </w:r>
            <w:r w:rsidR="005A2253" w:rsidRPr="00AA094A">
              <w:rPr>
                <w:rStyle w:val="Hiperveza"/>
                <w:noProof/>
              </w:rPr>
              <w:t>KRITERIJI  ZA ODABIR GOSPODARSKOG SUBJEKTA (uvjeti sposobnosti)</w:t>
            </w:r>
            <w:r w:rsidR="005A2253">
              <w:rPr>
                <w:noProof/>
                <w:webHidden/>
              </w:rPr>
              <w:tab/>
            </w:r>
            <w:r w:rsidR="005A2253">
              <w:rPr>
                <w:noProof/>
                <w:webHidden/>
              </w:rPr>
              <w:fldChar w:fldCharType="begin"/>
            </w:r>
            <w:r w:rsidR="005A2253">
              <w:rPr>
                <w:noProof/>
                <w:webHidden/>
              </w:rPr>
              <w:instrText xml:space="preserve"> PAGEREF _Toc204586008 \h </w:instrText>
            </w:r>
            <w:r w:rsidR="005A2253">
              <w:rPr>
                <w:noProof/>
                <w:webHidden/>
              </w:rPr>
            </w:r>
            <w:r w:rsidR="005A2253">
              <w:rPr>
                <w:noProof/>
                <w:webHidden/>
              </w:rPr>
              <w:fldChar w:fldCharType="separate"/>
            </w:r>
            <w:r w:rsidR="00937D80">
              <w:rPr>
                <w:noProof/>
                <w:webHidden/>
              </w:rPr>
              <w:t>8</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09" w:history="1">
            <w:r w:rsidR="005A2253" w:rsidRPr="00AA094A">
              <w:rPr>
                <w:rStyle w:val="Hiperveza"/>
                <w:noProof/>
              </w:rPr>
              <w:t>4.1. Profesionalna sposobnost</w:t>
            </w:r>
            <w:r w:rsidR="005A2253">
              <w:rPr>
                <w:noProof/>
                <w:webHidden/>
              </w:rPr>
              <w:tab/>
            </w:r>
            <w:r w:rsidR="005A2253">
              <w:rPr>
                <w:noProof/>
                <w:webHidden/>
              </w:rPr>
              <w:fldChar w:fldCharType="begin"/>
            </w:r>
            <w:r w:rsidR="005A2253">
              <w:rPr>
                <w:noProof/>
                <w:webHidden/>
              </w:rPr>
              <w:instrText xml:space="preserve"> PAGEREF _Toc204586009 \h </w:instrText>
            </w:r>
            <w:r w:rsidR="005A2253">
              <w:rPr>
                <w:noProof/>
                <w:webHidden/>
              </w:rPr>
            </w:r>
            <w:r w:rsidR="005A2253">
              <w:rPr>
                <w:noProof/>
                <w:webHidden/>
              </w:rPr>
              <w:fldChar w:fldCharType="separate"/>
            </w:r>
            <w:r w:rsidR="00937D80">
              <w:rPr>
                <w:noProof/>
                <w:webHidden/>
              </w:rPr>
              <w:t>8</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0" w:history="1">
            <w:r w:rsidR="005A2253" w:rsidRPr="00AA094A">
              <w:rPr>
                <w:rStyle w:val="Hiperveza"/>
                <w:noProof/>
              </w:rPr>
              <w:t>4.2. Tehnička i stručna sposobnost</w:t>
            </w:r>
            <w:r w:rsidR="005A2253">
              <w:rPr>
                <w:noProof/>
                <w:webHidden/>
              </w:rPr>
              <w:tab/>
            </w:r>
            <w:r w:rsidR="005A2253">
              <w:rPr>
                <w:noProof/>
                <w:webHidden/>
              </w:rPr>
              <w:fldChar w:fldCharType="begin"/>
            </w:r>
            <w:r w:rsidR="005A2253">
              <w:rPr>
                <w:noProof/>
                <w:webHidden/>
              </w:rPr>
              <w:instrText xml:space="preserve"> PAGEREF _Toc204586010 \h </w:instrText>
            </w:r>
            <w:r w:rsidR="005A2253">
              <w:rPr>
                <w:noProof/>
                <w:webHidden/>
              </w:rPr>
            </w:r>
            <w:r w:rsidR="005A2253">
              <w:rPr>
                <w:noProof/>
                <w:webHidden/>
              </w:rPr>
              <w:fldChar w:fldCharType="separate"/>
            </w:r>
            <w:r w:rsidR="00937D80">
              <w:rPr>
                <w:noProof/>
                <w:webHidden/>
              </w:rPr>
              <w:t>8</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1" w:history="1">
            <w:r w:rsidR="005A2253" w:rsidRPr="00AA094A">
              <w:rPr>
                <w:rStyle w:val="Hiperveza"/>
                <w:noProof/>
              </w:rPr>
              <w:t>4.2.1. Katalog</w:t>
            </w:r>
            <w:r w:rsidR="005A2253">
              <w:rPr>
                <w:noProof/>
                <w:webHidden/>
              </w:rPr>
              <w:tab/>
            </w:r>
            <w:r w:rsidR="005A2253">
              <w:rPr>
                <w:noProof/>
                <w:webHidden/>
              </w:rPr>
              <w:fldChar w:fldCharType="begin"/>
            </w:r>
            <w:r w:rsidR="005A2253">
              <w:rPr>
                <w:noProof/>
                <w:webHidden/>
              </w:rPr>
              <w:instrText xml:space="preserve"> PAGEREF _Toc204586011 \h </w:instrText>
            </w:r>
            <w:r w:rsidR="005A2253">
              <w:rPr>
                <w:noProof/>
                <w:webHidden/>
              </w:rPr>
            </w:r>
            <w:r w:rsidR="005A2253">
              <w:rPr>
                <w:noProof/>
                <w:webHidden/>
              </w:rPr>
              <w:fldChar w:fldCharType="separate"/>
            </w:r>
            <w:r w:rsidR="00937D80">
              <w:rPr>
                <w:noProof/>
                <w:webHidden/>
              </w:rPr>
              <w:t>8</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2" w:history="1">
            <w:r w:rsidR="005A2253" w:rsidRPr="00AA094A">
              <w:rPr>
                <w:rStyle w:val="Hiperveza"/>
                <w:noProof/>
              </w:rPr>
              <w:t>4.2.2. Izjava o servisu s certifikatima servisera</w:t>
            </w:r>
            <w:r w:rsidR="005A2253">
              <w:rPr>
                <w:noProof/>
                <w:webHidden/>
              </w:rPr>
              <w:tab/>
            </w:r>
            <w:r w:rsidR="005A2253">
              <w:rPr>
                <w:noProof/>
                <w:webHidden/>
              </w:rPr>
              <w:fldChar w:fldCharType="begin"/>
            </w:r>
            <w:r w:rsidR="005A2253">
              <w:rPr>
                <w:noProof/>
                <w:webHidden/>
              </w:rPr>
              <w:instrText xml:space="preserve"> PAGEREF _Toc204586012 \h </w:instrText>
            </w:r>
            <w:r w:rsidR="005A2253">
              <w:rPr>
                <w:noProof/>
                <w:webHidden/>
              </w:rPr>
            </w:r>
            <w:r w:rsidR="005A2253">
              <w:rPr>
                <w:noProof/>
                <w:webHidden/>
              </w:rPr>
              <w:fldChar w:fldCharType="separate"/>
            </w:r>
            <w:r w:rsidR="00937D80">
              <w:rPr>
                <w:noProof/>
                <w:webHidden/>
              </w:rPr>
              <w:t>9</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3" w:history="1">
            <w:r w:rsidR="005A2253" w:rsidRPr="00AA094A">
              <w:rPr>
                <w:rStyle w:val="Hiperveza"/>
                <w:noProof/>
              </w:rPr>
              <w:t>4.2.3. Izjava o jamstvenom roku za isporučenu robu</w:t>
            </w:r>
            <w:r w:rsidR="005A2253">
              <w:rPr>
                <w:noProof/>
                <w:webHidden/>
              </w:rPr>
              <w:tab/>
            </w:r>
            <w:r w:rsidR="005A2253">
              <w:rPr>
                <w:noProof/>
                <w:webHidden/>
              </w:rPr>
              <w:fldChar w:fldCharType="begin"/>
            </w:r>
            <w:r w:rsidR="005A2253">
              <w:rPr>
                <w:noProof/>
                <w:webHidden/>
              </w:rPr>
              <w:instrText xml:space="preserve"> PAGEREF _Toc204586013 \h </w:instrText>
            </w:r>
            <w:r w:rsidR="005A2253">
              <w:rPr>
                <w:noProof/>
                <w:webHidden/>
              </w:rPr>
            </w:r>
            <w:r w:rsidR="005A2253">
              <w:rPr>
                <w:noProof/>
                <w:webHidden/>
              </w:rPr>
              <w:fldChar w:fldCharType="separate"/>
            </w:r>
            <w:r w:rsidR="00937D80">
              <w:rPr>
                <w:noProof/>
                <w:webHidden/>
              </w:rPr>
              <w:t>9</w:t>
            </w:r>
            <w:r w:rsidR="005A2253">
              <w:rPr>
                <w:noProof/>
                <w:webHidden/>
              </w:rPr>
              <w:fldChar w:fldCharType="end"/>
            </w:r>
          </w:hyperlink>
        </w:p>
        <w:p w:rsidR="005A2253" w:rsidRDefault="008C0A42">
          <w:pPr>
            <w:pStyle w:val="Sadraj1"/>
            <w:tabs>
              <w:tab w:val="right" w:leader="dot" w:pos="9062"/>
            </w:tabs>
            <w:rPr>
              <w:rFonts w:asciiTheme="minorHAnsi" w:eastAsiaTheme="minorEastAsia" w:hAnsiTheme="minorHAnsi" w:cstheme="minorBidi"/>
              <w:noProof/>
              <w:color w:val="auto"/>
              <w:sz w:val="22"/>
            </w:rPr>
          </w:pPr>
          <w:hyperlink w:anchor="_Toc204586014" w:history="1">
            <w:r w:rsidR="005A2253" w:rsidRPr="00AA094A">
              <w:rPr>
                <w:rStyle w:val="Hiperveza"/>
                <w:noProof/>
              </w:rPr>
              <w:t>5. PODACI O PONUDI</w:t>
            </w:r>
            <w:r w:rsidR="005A2253">
              <w:rPr>
                <w:noProof/>
                <w:webHidden/>
              </w:rPr>
              <w:tab/>
            </w:r>
            <w:r w:rsidR="005A2253">
              <w:rPr>
                <w:noProof/>
                <w:webHidden/>
              </w:rPr>
              <w:fldChar w:fldCharType="begin"/>
            </w:r>
            <w:r w:rsidR="005A2253">
              <w:rPr>
                <w:noProof/>
                <w:webHidden/>
              </w:rPr>
              <w:instrText xml:space="preserve"> PAGEREF _Toc204586014 \h </w:instrText>
            </w:r>
            <w:r w:rsidR="005A2253">
              <w:rPr>
                <w:noProof/>
                <w:webHidden/>
              </w:rPr>
            </w:r>
            <w:r w:rsidR="005A2253">
              <w:rPr>
                <w:noProof/>
                <w:webHidden/>
              </w:rPr>
              <w:fldChar w:fldCharType="separate"/>
            </w:r>
            <w:r w:rsidR="00937D80">
              <w:rPr>
                <w:noProof/>
                <w:webHidden/>
              </w:rPr>
              <w:t>10</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5" w:history="1">
            <w:r w:rsidR="005A2253" w:rsidRPr="00AA094A">
              <w:rPr>
                <w:rStyle w:val="Hiperveza"/>
                <w:noProof/>
              </w:rPr>
              <w:t>5.1. Sadržaj i način izrade i dostave ponude</w:t>
            </w:r>
            <w:r w:rsidR="005A2253">
              <w:rPr>
                <w:noProof/>
                <w:webHidden/>
              </w:rPr>
              <w:tab/>
            </w:r>
            <w:r w:rsidR="005A2253">
              <w:rPr>
                <w:noProof/>
                <w:webHidden/>
              </w:rPr>
              <w:fldChar w:fldCharType="begin"/>
            </w:r>
            <w:r w:rsidR="005A2253">
              <w:rPr>
                <w:noProof/>
                <w:webHidden/>
              </w:rPr>
              <w:instrText xml:space="preserve"> PAGEREF _Toc204586015 \h </w:instrText>
            </w:r>
            <w:r w:rsidR="005A2253">
              <w:rPr>
                <w:noProof/>
                <w:webHidden/>
              </w:rPr>
            </w:r>
            <w:r w:rsidR="005A2253">
              <w:rPr>
                <w:noProof/>
                <w:webHidden/>
              </w:rPr>
              <w:fldChar w:fldCharType="separate"/>
            </w:r>
            <w:r w:rsidR="00937D80">
              <w:rPr>
                <w:noProof/>
                <w:webHidden/>
              </w:rPr>
              <w:t>10</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6" w:history="1">
            <w:r w:rsidR="005A2253" w:rsidRPr="00AA094A">
              <w:rPr>
                <w:rStyle w:val="Hiperveza"/>
                <w:noProof/>
              </w:rPr>
              <w:t>5.1.1. Sadržaj ponude</w:t>
            </w:r>
            <w:r w:rsidR="005A2253">
              <w:rPr>
                <w:noProof/>
                <w:webHidden/>
              </w:rPr>
              <w:tab/>
            </w:r>
            <w:r w:rsidR="005A2253">
              <w:rPr>
                <w:noProof/>
                <w:webHidden/>
              </w:rPr>
              <w:fldChar w:fldCharType="begin"/>
            </w:r>
            <w:r w:rsidR="005A2253">
              <w:rPr>
                <w:noProof/>
                <w:webHidden/>
              </w:rPr>
              <w:instrText xml:space="preserve"> PAGEREF _Toc204586016 \h </w:instrText>
            </w:r>
            <w:r w:rsidR="005A2253">
              <w:rPr>
                <w:noProof/>
                <w:webHidden/>
              </w:rPr>
            </w:r>
            <w:r w:rsidR="005A2253">
              <w:rPr>
                <w:noProof/>
                <w:webHidden/>
              </w:rPr>
              <w:fldChar w:fldCharType="separate"/>
            </w:r>
            <w:r w:rsidR="00937D80">
              <w:rPr>
                <w:noProof/>
                <w:webHidden/>
              </w:rPr>
              <w:t>10</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7" w:history="1">
            <w:r w:rsidR="005A2253" w:rsidRPr="00AA094A">
              <w:rPr>
                <w:rStyle w:val="Hiperveza"/>
                <w:noProof/>
              </w:rPr>
              <w:t>5.1.2. Datum, vrijeme, mjesto i način dostave ponuda</w:t>
            </w:r>
            <w:r w:rsidR="005A2253">
              <w:rPr>
                <w:noProof/>
                <w:webHidden/>
              </w:rPr>
              <w:tab/>
            </w:r>
            <w:r w:rsidR="005A2253">
              <w:rPr>
                <w:noProof/>
                <w:webHidden/>
              </w:rPr>
              <w:fldChar w:fldCharType="begin"/>
            </w:r>
            <w:r w:rsidR="005A2253">
              <w:rPr>
                <w:noProof/>
                <w:webHidden/>
              </w:rPr>
              <w:instrText xml:space="preserve"> PAGEREF _Toc204586017 \h </w:instrText>
            </w:r>
            <w:r w:rsidR="005A2253">
              <w:rPr>
                <w:noProof/>
                <w:webHidden/>
              </w:rPr>
            </w:r>
            <w:r w:rsidR="005A2253">
              <w:rPr>
                <w:noProof/>
                <w:webHidden/>
              </w:rPr>
              <w:fldChar w:fldCharType="separate"/>
            </w:r>
            <w:r w:rsidR="00937D80">
              <w:rPr>
                <w:noProof/>
                <w:webHidden/>
              </w:rPr>
              <w:t>10</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8" w:history="1">
            <w:r w:rsidR="005A2253" w:rsidRPr="00AA094A">
              <w:rPr>
                <w:rStyle w:val="Hiperveza"/>
                <w:noProof/>
              </w:rPr>
              <w:t>5.2. Način određivanja cijene ponude</w:t>
            </w:r>
            <w:r w:rsidR="005A2253">
              <w:rPr>
                <w:noProof/>
                <w:webHidden/>
              </w:rPr>
              <w:tab/>
            </w:r>
            <w:r w:rsidR="005A2253">
              <w:rPr>
                <w:noProof/>
                <w:webHidden/>
              </w:rPr>
              <w:fldChar w:fldCharType="begin"/>
            </w:r>
            <w:r w:rsidR="005A2253">
              <w:rPr>
                <w:noProof/>
                <w:webHidden/>
              </w:rPr>
              <w:instrText xml:space="preserve"> PAGEREF _Toc204586018 \h </w:instrText>
            </w:r>
            <w:r w:rsidR="005A2253">
              <w:rPr>
                <w:noProof/>
                <w:webHidden/>
              </w:rPr>
            </w:r>
            <w:r w:rsidR="005A2253">
              <w:rPr>
                <w:noProof/>
                <w:webHidden/>
              </w:rPr>
              <w:fldChar w:fldCharType="separate"/>
            </w:r>
            <w:r w:rsidR="00937D80">
              <w:rPr>
                <w:noProof/>
                <w:webHidden/>
              </w:rPr>
              <w:t>10</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19" w:history="1">
            <w:r w:rsidR="005A2253" w:rsidRPr="00AA094A">
              <w:rPr>
                <w:rStyle w:val="Hiperveza"/>
                <w:noProof/>
              </w:rPr>
              <w:t>5.3. Valuta ponude</w:t>
            </w:r>
            <w:r w:rsidR="005A2253">
              <w:rPr>
                <w:noProof/>
                <w:webHidden/>
              </w:rPr>
              <w:tab/>
            </w:r>
            <w:r w:rsidR="005A2253">
              <w:rPr>
                <w:noProof/>
                <w:webHidden/>
              </w:rPr>
              <w:fldChar w:fldCharType="begin"/>
            </w:r>
            <w:r w:rsidR="005A2253">
              <w:rPr>
                <w:noProof/>
                <w:webHidden/>
              </w:rPr>
              <w:instrText xml:space="preserve"> PAGEREF _Toc204586019 \h </w:instrText>
            </w:r>
            <w:r w:rsidR="005A2253">
              <w:rPr>
                <w:noProof/>
                <w:webHidden/>
              </w:rPr>
            </w:r>
            <w:r w:rsidR="005A2253">
              <w:rPr>
                <w:noProof/>
                <w:webHidden/>
              </w:rPr>
              <w:fldChar w:fldCharType="separate"/>
            </w:r>
            <w:r w:rsidR="00937D80">
              <w:rPr>
                <w:noProof/>
                <w:webHidden/>
              </w:rPr>
              <w:t>11</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0" w:history="1">
            <w:r w:rsidR="005A2253" w:rsidRPr="00AA094A">
              <w:rPr>
                <w:rStyle w:val="Hiperveza"/>
                <w:noProof/>
              </w:rPr>
              <w:t>5.4. Kriterij za odabir ponude</w:t>
            </w:r>
            <w:r w:rsidR="005A2253">
              <w:rPr>
                <w:noProof/>
                <w:webHidden/>
              </w:rPr>
              <w:tab/>
            </w:r>
            <w:r w:rsidR="005A2253">
              <w:rPr>
                <w:noProof/>
                <w:webHidden/>
              </w:rPr>
              <w:fldChar w:fldCharType="begin"/>
            </w:r>
            <w:r w:rsidR="005A2253">
              <w:rPr>
                <w:noProof/>
                <w:webHidden/>
              </w:rPr>
              <w:instrText xml:space="preserve"> PAGEREF _Toc204586020 \h </w:instrText>
            </w:r>
            <w:r w:rsidR="005A2253">
              <w:rPr>
                <w:noProof/>
                <w:webHidden/>
              </w:rPr>
            </w:r>
            <w:r w:rsidR="005A2253">
              <w:rPr>
                <w:noProof/>
                <w:webHidden/>
              </w:rPr>
              <w:fldChar w:fldCharType="separate"/>
            </w:r>
            <w:r w:rsidR="00937D80">
              <w:rPr>
                <w:noProof/>
                <w:webHidden/>
              </w:rPr>
              <w:t>11</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1" w:history="1">
            <w:r w:rsidR="005A2253" w:rsidRPr="00AA094A">
              <w:rPr>
                <w:rStyle w:val="Hiperveza"/>
                <w:noProof/>
              </w:rPr>
              <w:t>5.5. Jezik i pismo na kojem se izrađuje ponuda ili njezin dio</w:t>
            </w:r>
            <w:r w:rsidR="005A2253">
              <w:rPr>
                <w:noProof/>
                <w:webHidden/>
              </w:rPr>
              <w:tab/>
            </w:r>
            <w:r w:rsidR="005A2253">
              <w:rPr>
                <w:noProof/>
                <w:webHidden/>
              </w:rPr>
              <w:fldChar w:fldCharType="begin"/>
            </w:r>
            <w:r w:rsidR="005A2253">
              <w:rPr>
                <w:noProof/>
                <w:webHidden/>
              </w:rPr>
              <w:instrText xml:space="preserve"> PAGEREF _Toc204586021 \h </w:instrText>
            </w:r>
            <w:r w:rsidR="005A2253">
              <w:rPr>
                <w:noProof/>
                <w:webHidden/>
              </w:rPr>
            </w:r>
            <w:r w:rsidR="005A2253">
              <w:rPr>
                <w:noProof/>
                <w:webHidden/>
              </w:rPr>
              <w:fldChar w:fldCharType="separate"/>
            </w:r>
            <w:r w:rsidR="00937D80">
              <w:rPr>
                <w:noProof/>
                <w:webHidden/>
              </w:rPr>
              <w:t>11</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2" w:history="1">
            <w:r w:rsidR="005A2253" w:rsidRPr="00AA094A">
              <w:rPr>
                <w:rStyle w:val="Hiperveza"/>
                <w:noProof/>
              </w:rPr>
              <w:t>5.6. Rok valjanosti ponude</w:t>
            </w:r>
            <w:r w:rsidR="005A2253">
              <w:rPr>
                <w:noProof/>
                <w:webHidden/>
              </w:rPr>
              <w:tab/>
            </w:r>
            <w:r w:rsidR="005A2253">
              <w:rPr>
                <w:noProof/>
                <w:webHidden/>
              </w:rPr>
              <w:fldChar w:fldCharType="begin"/>
            </w:r>
            <w:r w:rsidR="005A2253">
              <w:rPr>
                <w:noProof/>
                <w:webHidden/>
              </w:rPr>
              <w:instrText xml:space="preserve"> PAGEREF _Toc204586022 \h </w:instrText>
            </w:r>
            <w:r w:rsidR="005A2253">
              <w:rPr>
                <w:noProof/>
                <w:webHidden/>
              </w:rPr>
            </w:r>
            <w:r w:rsidR="005A2253">
              <w:rPr>
                <w:noProof/>
                <w:webHidden/>
              </w:rPr>
              <w:fldChar w:fldCharType="separate"/>
            </w:r>
            <w:r w:rsidR="00937D80">
              <w:rPr>
                <w:noProof/>
                <w:webHidden/>
              </w:rPr>
              <w:t>11</w:t>
            </w:r>
            <w:r w:rsidR="005A2253">
              <w:rPr>
                <w:noProof/>
                <w:webHidden/>
              </w:rPr>
              <w:fldChar w:fldCharType="end"/>
            </w:r>
          </w:hyperlink>
        </w:p>
        <w:p w:rsidR="005A2253" w:rsidRDefault="008C0A42">
          <w:pPr>
            <w:pStyle w:val="Sadraj1"/>
            <w:tabs>
              <w:tab w:val="right" w:leader="dot" w:pos="9062"/>
            </w:tabs>
            <w:rPr>
              <w:rFonts w:asciiTheme="minorHAnsi" w:eastAsiaTheme="minorEastAsia" w:hAnsiTheme="minorHAnsi" w:cstheme="minorBidi"/>
              <w:noProof/>
              <w:color w:val="auto"/>
              <w:sz w:val="22"/>
            </w:rPr>
          </w:pPr>
          <w:hyperlink w:anchor="_Toc204586023" w:history="1">
            <w:r w:rsidR="005A2253" w:rsidRPr="00AA094A">
              <w:rPr>
                <w:rStyle w:val="Hiperveza"/>
                <w:noProof/>
              </w:rPr>
              <w:t>6. OSTALE ODREDBE</w:t>
            </w:r>
            <w:r w:rsidR="005A2253">
              <w:rPr>
                <w:noProof/>
                <w:webHidden/>
              </w:rPr>
              <w:tab/>
            </w:r>
            <w:r w:rsidR="005A2253">
              <w:rPr>
                <w:noProof/>
                <w:webHidden/>
              </w:rPr>
              <w:fldChar w:fldCharType="begin"/>
            </w:r>
            <w:r w:rsidR="005A2253">
              <w:rPr>
                <w:noProof/>
                <w:webHidden/>
              </w:rPr>
              <w:instrText xml:space="preserve"> PAGEREF _Toc204586023 \h </w:instrText>
            </w:r>
            <w:r w:rsidR="005A2253">
              <w:rPr>
                <w:noProof/>
                <w:webHidden/>
              </w:rPr>
            </w:r>
            <w:r w:rsidR="005A2253">
              <w:rPr>
                <w:noProof/>
                <w:webHidden/>
              </w:rPr>
              <w:fldChar w:fldCharType="separate"/>
            </w:r>
            <w:r w:rsidR="00937D80">
              <w:rPr>
                <w:noProof/>
                <w:webHidden/>
              </w:rPr>
              <w:t>11</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4" w:history="1">
            <w:r w:rsidR="005A2253" w:rsidRPr="00AA094A">
              <w:rPr>
                <w:rStyle w:val="Hiperveza"/>
                <w:noProof/>
              </w:rPr>
              <w:t>6.1. Izmjena i/ili dopuna ponude i odustajanje od ponude</w:t>
            </w:r>
            <w:r w:rsidR="005A2253">
              <w:rPr>
                <w:noProof/>
                <w:webHidden/>
              </w:rPr>
              <w:tab/>
            </w:r>
            <w:r w:rsidR="005A2253">
              <w:rPr>
                <w:noProof/>
                <w:webHidden/>
              </w:rPr>
              <w:fldChar w:fldCharType="begin"/>
            </w:r>
            <w:r w:rsidR="005A2253">
              <w:rPr>
                <w:noProof/>
                <w:webHidden/>
              </w:rPr>
              <w:instrText xml:space="preserve"> PAGEREF _Toc204586024 \h </w:instrText>
            </w:r>
            <w:r w:rsidR="005A2253">
              <w:rPr>
                <w:noProof/>
                <w:webHidden/>
              </w:rPr>
            </w:r>
            <w:r w:rsidR="005A2253">
              <w:rPr>
                <w:noProof/>
                <w:webHidden/>
              </w:rPr>
              <w:fldChar w:fldCharType="separate"/>
            </w:r>
            <w:r w:rsidR="00937D80">
              <w:rPr>
                <w:noProof/>
                <w:webHidden/>
              </w:rPr>
              <w:t>11</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5" w:history="1">
            <w:r w:rsidR="005A2253" w:rsidRPr="00AA094A">
              <w:rPr>
                <w:rStyle w:val="Hiperveza"/>
                <w:noProof/>
              </w:rPr>
              <w:t>6.2. Datum, vrijeme i mjesto javnog otvaranja ponuda</w:t>
            </w:r>
            <w:r w:rsidR="005A2253">
              <w:rPr>
                <w:noProof/>
                <w:webHidden/>
              </w:rPr>
              <w:tab/>
            </w:r>
            <w:r w:rsidR="005A2253">
              <w:rPr>
                <w:noProof/>
                <w:webHidden/>
              </w:rPr>
              <w:fldChar w:fldCharType="begin"/>
            </w:r>
            <w:r w:rsidR="005A2253">
              <w:rPr>
                <w:noProof/>
                <w:webHidden/>
              </w:rPr>
              <w:instrText xml:space="preserve"> PAGEREF _Toc204586025 \h </w:instrText>
            </w:r>
            <w:r w:rsidR="005A2253">
              <w:rPr>
                <w:noProof/>
                <w:webHidden/>
              </w:rPr>
            </w:r>
            <w:r w:rsidR="005A2253">
              <w:rPr>
                <w:noProof/>
                <w:webHidden/>
              </w:rPr>
              <w:fldChar w:fldCharType="separate"/>
            </w:r>
            <w:r w:rsidR="00937D80">
              <w:rPr>
                <w:noProof/>
                <w:webHidden/>
              </w:rPr>
              <w:t>12</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6" w:history="1">
            <w:r w:rsidR="005A2253" w:rsidRPr="00AA094A">
              <w:rPr>
                <w:rStyle w:val="Hiperveza"/>
                <w:noProof/>
              </w:rPr>
              <w:t>6.3. Rok za donošenje odluke o odabiru ili odluke o poništenju</w:t>
            </w:r>
            <w:r w:rsidR="005A2253">
              <w:rPr>
                <w:noProof/>
                <w:webHidden/>
              </w:rPr>
              <w:tab/>
            </w:r>
            <w:r w:rsidR="005A2253">
              <w:rPr>
                <w:noProof/>
                <w:webHidden/>
              </w:rPr>
              <w:fldChar w:fldCharType="begin"/>
            </w:r>
            <w:r w:rsidR="005A2253">
              <w:rPr>
                <w:noProof/>
                <w:webHidden/>
              </w:rPr>
              <w:instrText xml:space="preserve"> PAGEREF _Toc204586026 \h </w:instrText>
            </w:r>
            <w:r w:rsidR="005A2253">
              <w:rPr>
                <w:noProof/>
                <w:webHidden/>
              </w:rPr>
            </w:r>
            <w:r w:rsidR="005A2253">
              <w:rPr>
                <w:noProof/>
                <w:webHidden/>
              </w:rPr>
              <w:fldChar w:fldCharType="separate"/>
            </w:r>
            <w:r w:rsidR="00937D80">
              <w:rPr>
                <w:noProof/>
                <w:webHidden/>
              </w:rPr>
              <w:t>12</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7" w:history="1">
            <w:r w:rsidR="005A2253" w:rsidRPr="00AA094A">
              <w:rPr>
                <w:rStyle w:val="Hiperveza"/>
                <w:noProof/>
              </w:rPr>
              <w:t>6.4. Rok, način i uvjeti plaćanja</w:t>
            </w:r>
            <w:r w:rsidR="005A2253">
              <w:rPr>
                <w:noProof/>
                <w:webHidden/>
              </w:rPr>
              <w:tab/>
            </w:r>
            <w:r w:rsidR="005A2253">
              <w:rPr>
                <w:noProof/>
                <w:webHidden/>
              </w:rPr>
              <w:fldChar w:fldCharType="begin"/>
            </w:r>
            <w:r w:rsidR="005A2253">
              <w:rPr>
                <w:noProof/>
                <w:webHidden/>
              </w:rPr>
              <w:instrText xml:space="preserve"> PAGEREF _Toc204586027 \h </w:instrText>
            </w:r>
            <w:r w:rsidR="005A2253">
              <w:rPr>
                <w:noProof/>
                <w:webHidden/>
              </w:rPr>
            </w:r>
            <w:r w:rsidR="005A2253">
              <w:rPr>
                <w:noProof/>
                <w:webHidden/>
              </w:rPr>
              <w:fldChar w:fldCharType="separate"/>
            </w:r>
            <w:r w:rsidR="00937D80">
              <w:rPr>
                <w:noProof/>
                <w:webHidden/>
              </w:rPr>
              <w:t>12</w:t>
            </w:r>
            <w:r w:rsidR="005A2253">
              <w:rPr>
                <w:noProof/>
                <w:webHidden/>
              </w:rPr>
              <w:fldChar w:fldCharType="end"/>
            </w:r>
          </w:hyperlink>
        </w:p>
        <w:p w:rsidR="005A2253" w:rsidRDefault="008C0A42">
          <w:pPr>
            <w:pStyle w:val="Sadraj2"/>
            <w:tabs>
              <w:tab w:val="right" w:leader="dot" w:pos="9062"/>
            </w:tabs>
            <w:rPr>
              <w:rFonts w:asciiTheme="minorHAnsi" w:eastAsiaTheme="minorEastAsia" w:hAnsiTheme="minorHAnsi" w:cstheme="minorBidi"/>
              <w:noProof/>
              <w:color w:val="auto"/>
              <w:sz w:val="22"/>
            </w:rPr>
          </w:pPr>
          <w:hyperlink w:anchor="_Toc204586028" w:history="1">
            <w:r w:rsidR="005A2253" w:rsidRPr="00AA094A">
              <w:rPr>
                <w:rStyle w:val="Hiperveza"/>
                <w:noProof/>
              </w:rPr>
              <w:t>6.5.  Drugi podaci koje naručitelj smatra potrebnima</w:t>
            </w:r>
            <w:r w:rsidR="005A2253">
              <w:rPr>
                <w:noProof/>
                <w:webHidden/>
              </w:rPr>
              <w:tab/>
            </w:r>
            <w:r w:rsidR="005A2253">
              <w:rPr>
                <w:noProof/>
                <w:webHidden/>
              </w:rPr>
              <w:fldChar w:fldCharType="begin"/>
            </w:r>
            <w:r w:rsidR="005A2253">
              <w:rPr>
                <w:noProof/>
                <w:webHidden/>
              </w:rPr>
              <w:instrText xml:space="preserve"> PAGEREF _Toc204586028 \h </w:instrText>
            </w:r>
            <w:r w:rsidR="005A2253">
              <w:rPr>
                <w:noProof/>
                <w:webHidden/>
              </w:rPr>
            </w:r>
            <w:r w:rsidR="005A2253">
              <w:rPr>
                <w:noProof/>
                <w:webHidden/>
              </w:rPr>
              <w:fldChar w:fldCharType="separate"/>
            </w:r>
            <w:r w:rsidR="00937D80">
              <w:rPr>
                <w:noProof/>
                <w:webHidden/>
              </w:rPr>
              <w:t>12</w:t>
            </w:r>
            <w:r w:rsidR="005A2253">
              <w:rPr>
                <w:noProof/>
                <w:webHidden/>
              </w:rPr>
              <w:fldChar w:fldCharType="end"/>
            </w:r>
          </w:hyperlink>
        </w:p>
        <w:p w:rsidR="005A2253" w:rsidRDefault="008C0A42">
          <w:pPr>
            <w:pStyle w:val="Sadraj1"/>
            <w:tabs>
              <w:tab w:val="left" w:pos="1100"/>
              <w:tab w:val="right" w:leader="dot" w:pos="9062"/>
            </w:tabs>
            <w:rPr>
              <w:rFonts w:asciiTheme="minorHAnsi" w:eastAsiaTheme="minorEastAsia" w:hAnsiTheme="minorHAnsi" w:cstheme="minorBidi"/>
              <w:noProof/>
              <w:color w:val="auto"/>
              <w:sz w:val="22"/>
            </w:rPr>
          </w:pPr>
          <w:hyperlink w:anchor="_Toc204586029" w:history="1">
            <w:r w:rsidR="005A2253" w:rsidRPr="00AA094A">
              <w:rPr>
                <w:rStyle w:val="Hiperveza"/>
                <w:noProof/>
              </w:rPr>
              <w:t>Prilog 2.</w:t>
            </w:r>
            <w:r w:rsidR="005A2253">
              <w:rPr>
                <w:rFonts w:asciiTheme="minorHAnsi" w:eastAsiaTheme="minorEastAsia" w:hAnsiTheme="minorHAnsi" w:cstheme="minorBidi"/>
                <w:noProof/>
                <w:color w:val="auto"/>
                <w:sz w:val="22"/>
              </w:rPr>
              <w:tab/>
            </w:r>
            <w:r w:rsidR="005A2253" w:rsidRPr="00AA094A">
              <w:rPr>
                <w:rStyle w:val="Hiperveza"/>
                <w:noProof/>
              </w:rPr>
              <w:t>IZJAVA O NEKAŽNJAVANJU</w:t>
            </w:r>
            <w:r w:rsidR="005A2253">
              <w:rPr>
                <w:noProof/>
                <w:webHidden/>
              </w:rPr>
              <w:tab/>
            </w:r>
            <w:r w:rsidR="005A2253">
              <w:rPr>
                <w:noProof/>
                <w:webHidden/>
              </w:rPr>
              <w:fldChar w:fldCharType="begin"/>
            </w:r>
            <w:r w:rsidR="005A2253">
              <w:rPr>
                <w:noProof/>
                <w:webHidden/>
              </w:rPr>
              <w:instrText xml:space="preserve"> PAGEREF _Toc204586029 \h </w:instrText>
            </w:r>
            <w:r w:rsidR="005A2253">
              <w:rPr>
                <w:noProof/>
                <w:webHidden/>
              </w:rPr>
            </w:r>
            <w:r w:rsidR="005A2253">
              <w:rPr>
                <w:noProof/>
                <w:webHidden/>
              </w:rPr>
              <w:fldChar w:fldCharType="separate"/>
            </w:r>
            <w:r w:rsidR="00937D80">
              <w:rPr>
                <w:noProof/>
                <w:webHidden/>
              </w:rPr>
              <w:t>14</w:t>
            </w:r>
            <w:r w:rsidR="005A2253">
              <w:rPr>
                <w:noProof/>
                <w:webHidden/>
              </w:rPr>
              <w:fldChar w:fldCharType="end"/>
            </w:r>
          </w:hyperlink>
        </w:p>
        <w:p w:rsidR="005A2253" w:rsidRDefault="008C0A42">
          <w:pPr>
            <w:pStyle w:val="Sadraj1"/>
            <w:tabs>
              <w:tab w:val="left" w:pos="1100"/>
              <w:tab w:val="right" w:leader="dot" w:pos="9062"/>
            </w:tabs>
            <w:rPr>
              <w:rFonts w:asciiTheme="minorHAnsi" w:eastAsiaTheme="minorEastAsia" w:hAnsiTheme="minorHAnsi" w:cstheme="minorBidi"/>
              <w:noProof/>
              <w:color w:val="auto"/>
              <w:sz w:val="22"/>
            </w:rPr>
          </w:pPr>
          <w:hyperlink w:anchor="_Toc204586030" w:history="1">
            <w:r w:rsidR="005A2253" w:rsidRPr="00AA094A">
              <w:rPr>
                <w:rStyle w:val="Hiperveza"/>
                <w:noProof/>
              </w:rPr>
              <w:t>Prilog 3.</w:t>
            </w:r>
            <w:r w:rsidR="005A2253">
              <w:rPr>
                <w:rFonts w:asciiTheme="minorHAnsi" w:eastAsiaTheme="minorEastAsia" w:hAnsiTheme="minorHAnsi" w:cstheme="minorBidi"/>
                <w:noProof/>
                <w:color w:val="auto"/>
                <w:sz w:val="22"/>
              </w:rPr>
              <w:tab/>
            </w:r>
            <w:r w:rsidR="005A2253" w:rsidRPr="00AA094A">
              <w:rPr>
                <w:rStyle w:val="Hiperveza"/>
                <w:noProof/>
              </w:rPr>
              <w:t>IZJAVA O JAMSTVENOM ROKU ZA PONUĐENI PREDMET NABAVE</w:t>
            </w:r>
            <w:r w:rsidR="005A2253">
              <w:rPr>
                <w:noProof/>
                <w:webHidden/>
              </w:rPr>
              <w:tab/>
            </w:r>
            <w:r w:rsidR="005A2253">
              <w:rPr>
                <w:noProof/>
                <w:webHidden/>
              </w:rPr>
              <w:fldChar w:fldCharType="begin"/>
            </w:r>
            <w:r w:rsidR="005A2253">
              <w:rPr>
                <w:noProof/>
                <w:webHidden/>
              </w:rPr>
              <w:instrText xml:space="preserve"> PAGEREF _Toc204586030 \h </w:instrText>
            </w:r>
            <w:r w:rsidR="005A2253">
              <w:rPr>
                <w:noProof/>
                <w:webHidden/>
              </w:rPr>
            </w:r>
            <w:r w:rsidR="005A2253">
              <w:rPr>
                <w:noProof/>
                <w:webHidden/>
              </w:rPr>
              <w:fldChar w:fldCharType="separate"/>
            </w:r>
            <w:r w:rsidR="00937D80">
              <w:rPr>
                <w:noProof/>
                <w:webHidden/>
              </w:rPr>
              <w:t>16</w:t>
            </w:r>
            <w:r w:rsidR="005A2253">
              <w:rPr>
                <w:noProof/>
                <w:webHidden/>
              </w:rPr>
              <w:fldChar w:fldCharType="end"/>
            </w:r>
          </w:hyperlink>
        </w:p>
        <w:p w:rsidR="001031A0" w:rsidRDefault="001031A0" w:rsidP="001031A0">
          <w:r>
            <w:fldChar w:fldCharType="end"/>
          </w:r>
        </w:p>
      </w:sdtContent>
    </w:sdt>
    <w:p w:rsidR="001031A0" w:rsidRDefault="001031A0" w:rsidP="001031A0">
      <w:pPr>
        <w:spacing w:after="0" w:line="259" w:lineRule="auto"/>
        <w:ind w:left="0" w:firstLine="0"/>
        <w:jc w:val="left"/>
      </w:pPr>
      <w:r>
        <w:t xml:space="preserve"> </w:t>
      </w:r>
    </w:p>
    <w:p w:rsidR="001031A0" w:rsidRDefault="001031A0" w:rsidP="001031A0">
      <w:pPr>
        <w:spacing w:after="0" w:line="259" w:lineRule="auto"/>
        <w:ind w:left="0" w:firstLine="0"/>
        <w:jc w:val="left"/>
        <w:rPr>
          <w:sz w:val="24"/>
        </w:rPr>
      </w:pPr>
      <w:r>
        <w:rPr>
          <w:sz w:val="24"/>
        </w:rPr>
        <w:t xml:space="preserve"> </w:t>
      </w: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1031A0" w:rsidRDefault="001031A0" w:rsidP="001031A0">
      <w:pPr>
        <w:spacing w:after="0" w:line="259" w:lineRule="auto"/>
        <w:ind w:left="0" w:firstLine="0"/>
        <w:jc w:val="left"/>
        <w:rPr>
          <w:sz w:val="24"/>
        </w:rPr>
      </w:pPr>
    </w:p>
    <w:p w:rsidR="00937D80" w:rsidRDefault="00937D80" w:rsidP="001031A0">
      <w:pPr>
        <w:spacing w:after="0" w:line="259" w:lineRule="auto"/>
        <w:ind w:left="0" w:firstLine="0"/>
        <w:jc w:val="left"/>
        <w:rPr>
          <w:sz w:val="24"/>
        </w:rPr>
      </w:pPr>
    </w:p>
    <w:p w:rsidR="00937D80" w:rsidRDefault="00937D80" w:rsidP="001031A0">
      <w:pPr>
        <w:spacing w:after="0" w:line="259" w:lineRule="auto"/>
        <w:ind w:left="0" w:firstLine="0"/>
        <w:jc w:val="left"/>
        <w:rPr>
          <w:sz w:val="24"/>
        </w:rPr>
      </w:pPr>
    </w:p>
    <w:p w:rsidR="00937D80" w:rsidRDefault="00937D80" w:rsidP="001031A0">
      <w:pPr>
        <w:spacing w:after="0" w:line="259" w:lineRule="auto"/>
        <w:ind w:left="0" w:firstLine="0"/>
        <w:jc w:val="left"/>
        <w:rPr>
          <w:sz w:val="24"/>
        </w:rPr>
      </w:pPr>
    </w:p>
    <w:p w:rsidR="001031A0" w:rsidRDefault="001031A0" w:rsidP="001031A0">
      <w:pPr>
        <w:spacing w:after="120" w:line="276" w:lineRule="auto"/>
        <w:ind w:left="0" w:firstLine="0"/>
        <w:contextualSpacing/>
      </w:pPr>
      <w:r w:rsidRPr="0036500F">
        <w:lastRenderedPageBreak/>
        <w:t xml:space="preserve">Sukladno odredbama Pravilnika o provedbi nabave robe, usluga i radova na koju se ne primjenjuje Zakon o javnoj nabavi, </w:t>
      </w:r>
      <w:proofErr w:type="spellStart"/>
      <w:r w:rsidRPr="0036500F">
        <w:t>Urbroj</w:t>
      </w:r>
      <w:proofErr w:type="spellEnd"/>
      <w:r w:rsidRPr="0036500F">
        <w:t xml:space="preserve">: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 </w:t>
      </w:r>
      <w:r>
        <w:t xml:space="preserve">Klinički bolnički centar Osijek, </w:t>
      </w:r>
      <w:r w:rsidRPr="0036500F">
        <w:t xml:space="preserve">kao Naručitelj, poziva </w:t>
      </w:r>
      <w:r>
        <w:t>Vas</w:t>
      </w:r>
      <w:r w:rsidRPr="0036500F">
        <w:t xml:space="preserve"> dostaviti ponudu u postupku jednostavne nabave:</w:t>
      </w:r>
    </w:p>
    <w:p w:rsidR="001031A0" w:rsidRDefault="001031A0" w:rsidP="001031A0">
      <w:pPr>
        <w:spacing w:after="120" w:line="240" w:lineRule="auto"/>
        <w:contextualSpacing/>
      </w:pPr>
    </w:p>
    <w:p w:rsidR="001031A0" w:rsidRPr="0036500F" w:rsidRDefault="001031A0" w:rsidP="001031A0">
      <w:pPr>
        <w:spacing w:after="0" w:line="276" w:lineRule="auto"/>
        <w:ind w:left="0" w:firstLine="0"/>
        <w:jc w:val="center"/>
        <w:rPr>
          <w:b/>
          <w:color w:val="auto"/>
          <w:sz w:val="26"/>
          <w:szCs w:val="26"/>
        </w:rPr>
      </w:pPr>
      <w:r>
        <w:rPr>
          <w:b/>
          <w:color w:val="auto"/>
          <w:sz w:val="26"/>
          <w:szCs w:val="26"/>
        </w:rPr>
        <w:t>TIMPANOMETAR</w:t>
      </w:r>
    </w:p>
    <w:p w:rsidR="001031A0" w:rsidRPr="0036500F" w:rsidRDefault="001031A0" w:rsidP="001031A0">
      <w:pPr>
        <w:spacing w:after="120" w:line="240" w:lineRule="auto"/>
        <w:contextualSpacing/>
        <w:jc w:val="center"/>
        <w:rPr>
          <w:b/>
          <w:sz w:val="26"/>
          <w:szCs w:val="26"/>
        </w:rPr>
      </w:pPr>
      <w:r w:rsidRPr="0036500F">
        <w:rPr>
          <w:b/>
          <w:sz w:val="26"/>
          <w:szCs w:val="26"/>
        </w:rPr>
        <w:t>za potrebe Kliničkog bolničkog centra Osijek</w:t>
      </w:r>
    </w:p>
    <w:p w:rsidR="001031A0" w:rsidRPr="0036500F" w:rsidRDefault="001031A0" w:rsidP="001031A0">
      <w:pPr>
        <w:spacing w:before="120" w:after="120" w:line="240" w:lineRule="auto"/>
        <w:ind w:left="11" w:hanging="11"/>
        <w:jc w:val="center"/>
        <w:rPr>
          <w:b/>
          <w:color w:val="FF0000"/>
          <w:sz w:val="26"/>
          <w:szCs w:val="26"/>
        </w:rPr>
      </w:pPr>
      <w:r w:rsidRPr="0036500F">
        <w:rPr>
          <w:b/>
          <w:sz w:val="26"/>
          <w:szCs w:val="26"/>
        </w:rPr>
        <w:t>Evidencijski broj nabave: JN-</w:t>
      </w:r>
      <w:r>
        <w:rPr>
          <w:b/>
          <w:sz w:val="26"/>
          <w:szCs w:val="26"/>
        </w:rPr>
        <w:t>25/254</w:t>
      </w:r>
    </w:p>
    <w:p w:rsidR="001031A0" w:rsidRDefault="001031A0" w:rsidP="001031A0">
      <w:pPr>
        <w:spacing w:after="120" w:line="240" w:lineRule="auto"/>
        <w:ind w:left="0" w:firstLine="0"/>
        <w:contextualSpacing/>
        <w:rPr>
          <w:sz w:val="24"/>
        </w:rPr>
      </w:pPr>
    </w:p>
    <w:p w:rsidR="001031A0" w:rsidRDefault="001031A0" w:rsidP="006175A1">
      <w:pPr>
        <w:pStyle w:val="Naslov1"/>
        <w:spacing w:before="120" w:after="120" w:line="276" w:lineRule="auto"/>
        <w:ind w:left="0" w:firstLine="0"/>
        <w:jc w:val="both"/>
      </w:pPr>
      <w:bookmarkStart w:id="0" w:name="_Toc204585993"/>
      <w:r>
        <w:t>1. OPĆI PODACI</w:t>
      </w:r>
      <w:bookmarkEnd w:id="0"/>
      <w:r>
        <w:t xml:space="preserve"> </w:t>
      </w:r>
    </w:p>
    <w:p w:rsidR="001031A0" w:rsidRDefault="001031A0" w:rsidP="001031A0">
      <w:pPr>
        <w:pStyle w:val="Naslov2"/>
        <w:spacing w:before="120" w:after="120" w:line="276" w:lineRule="auto"/>
        <w:ind w:left="0" w:firstLine="0"/>
        <w:jc w:val="both"/>
      </w:pPr>
      <w:bookmarkStart w:id="1" w:name="_Toc204585994"/>
      <w:r>
        <w:t>1.1. Podaci o Naručitelju</w:t>
      </w:r>
      <w:bookmarkEnd w:id="1"/>
      <w:r>
        <w:t xml:space="preserve"> </w:t>
      </w:r>
    </w:p>
    <w:p w:rsidR="001031A0" w:rsidRDefault="001031A0" w:rsidP="001031A0">
      <w:pPr>
        <w:spacing w:after="120" w:line="276" w:lineRule="auto"/>
        <w:ind w:left="11" w:hanging="11"/>
        <w:contextualSpacing/>
      </w:pPr>
      <w:r>
        <w:t>Naziv:</w:t>
      </w:r>
      <w:r>
        <w:tab/>
      </w:r>
      <w:r>
        <w:tab/>
        <w:t xml:space="preserve"> Klinički bolnički centar Osijek</w:t>
      </w:r>
    </w:p>
    <w:p w:rsidR="001031A0" w:rsidRDefault="001031A0" w:rsidP="001031A0">
      <w:pPr>
        <w:spacing w:after="120" w:line="276" w:lineRule="auto"/>
        <w:ind w:left="11" w:hanging="11"/>
        <w:contextualSpacing/>
      </w:pPr>
      <w:r>
        <w:t>Sjedište:</w:t>
      </w:r>
      <w:r>
        <w:tab/>
        <w:t xml:space="preserve"> J. </w:t>
      </w:r>
      <w:proofErr w:type="spellStart"/>
      <w:r>
        <w:t>Huttlera</w:t>
      </w:r>
      <w:proofErr w:type="spellEnd"/>
      <w:r>
        <w:t xml:space="preserve"> 4, 31000 Osijek</w:t>
      </w:r>
    </w:p>
    <w:p w:rsidR="001031A0" w:rsidRDefault="001031A0" w:rsidP="001031A0">
      <w:pPr>
        <w:spacing w:after="120" w:line="276" w:lineRule="auto"/>
        <w:ind w:left="11" w:hanging="11"/>
        <w:contextualSpacing/>
      </w:pPr>
      <w:r>
        <w:t>OIB:</w:t>
      </w:r>
      <w:r>
        <w:tab/>
      </w:r>
      <w:r>
        <w:tab/>
        <w:t xml:space="preserve"> 89819375646</w:t>
      </w:r>
    </w:p>
    <w:p w:rsidR="001031A0" w:rsidRDefault="001031A0" w:rsidP="001031A0">
      <w:pPr>
        <w:spacing w:after="120" w:line="276" w:lineRule="auto"/>
        <w:ind w:left="11" w:hanging="11"/>
        <w:contextualSpacing/>
        <w:rPr>
          <w:b/>
        </w:rPr>
      </w:pPr>
      <w:r>
        <w:t>Broj telefona:</w:t>
      </w:r>
      <w:r>
        <w:tab/>
        <w:t>+385 31 511 511</w:t>
      </w:r>
    </w:p>
    <w:p w:rsidR="001031A0" w:rsidRDefault="001031A0" w:rsidP="001031A0">
      <w:pPr>
        <w:spacing w:after="120" w:line="276" w:lineRule="auto"/>
        <w:ind w:left="11" w:hanging="11"/>
        <w:contextualSpacing/>
        <w:rPr>
          <w:b/>
        </w:rPr>
      </w:pPr>
      <w:r>
        <w:t xml:space="preserve">Broj </w:t>
      </w:r>
      <w:proofErr w:type="spellStart"/>
      <w:r>
        <w:t>telefaxa</w:t>
      </w:r>
      <w:proofErr w:type="spellEnd"/>
      <w:r>
        <w:t xml:space="preserve">: </w:t>
      </w:r>
      <w:r>
        <w:tab/>
        <w:t>+385 31 512 210</w:t>
      </w:r>
    </w:p>
    <w:p w:rsidR="001031A0" w:rsidRDefault="001031A0" w:rsidP="001031A0">
      <w:pPr>
        <w:spacing w:after="120" w:line="276" w:lineRule="auto"/>
        <w:ind w:left="11" w:hanging="11"/>
        <w:contextualSpacing/>
      </w:pPr>
      <w:r>
        <w:t xml:space="preserve">URL: </w:t>
      </w:r>
      <w:r>
        <w:tab/>
      </w:r>
      <w:r>
        <w:tab/>
      </w:r>
      <w:hyperlink r:id="rId9" w:history="1">
        <w:r>
          <w:rPr>
            <w:rStyle w:val="Hiperveza"/>
          </w:rPr>
          <w:t>http://kbco.hr</w:t>
        </w:r>
      </w:hyperlink>
    </w:p>
    <w:p w:rsidR="001031A0" w:rsidRDefault="001031A0" w:rsidP="001031A0">
      <w:pPr>
        <w:pStyle w:val="Naslov2"/>
        <w:spacing w:before="120" w:after="120" w:line="276" w:lineRule="auto"/>
        <w:jc w:val="both"/>
      </w:pPr>
      <w:bookmarkStart w:id="2" w:name="_Toc204585995"/>
      <w:r>
        <w:t>1.2. Osoba ili služba zadužena za kontakt</w:t>
      </w:r>
      <w:bookmarkEnd w:id="2"/>
      <w:r>
        <w:t xml:space="preserve"> </w:t>
      </w:r>
    </w:p>
    <w:p w:rsidR="001031A0" w:rsidRPr="005F5939" w:rsidRDefault="001031A0" w:rsidP="001031A0">
      <w:pPr>
        <w:spacing w:after="120" w:line="276" w:lineRule="auto"/>
      </w:pPr>
      <w:r w:rsidRPr="005F5939">
        <w:t>Za pripremu i provedbu postupka nabave zadužena je Služba za poslove nab</w:t>
      </w:r>
      <w:r>
        <w:t xml:space="preserve">ave Kliničkog bolničkog centra Osijek. Upite u svezi </w:t>
      </w:r>
      <w:r w:rsidRPr="005F5939">
        <w:t xml:space="preserve">postupka nabave, </w:t>
      </w:r>
      <w:r>
        <w:t xml:space="preserve">dodatne informacije, </w:t>
      </w:r>
      <w:r w:rsidRPr="005F5939">
        <w:t>pojašnjenj</w:t>
      </w:r>
      <w:r>
        <w:t>a</w:t>
      </w:r>
      <w:r w:rsidRPr="005F5939">
        <w:t xml:space="preserve"> dokumentacije i</w:t>
      </w:r>
      <w:r>
        <w:t xml:space="preserve">/ili izmjene u vezi s dokumentacijom o nabavi gospodarski subjekti upućuju isključivo na hrvatskom jeziku elektroničkim sredstvima komunikacije Službi za poslove nabave. Sve obavijesti u svezi s ovim postupkom javne nabave mogu se dobiti svakog radnog dana od 07:15 do 15:15 sati, </w:t>
      </w:r>
      <w:r w:rsidRPr="005F5939">
        <w:t xml:space="preserve"> kontakt osobe: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843"/>
        <w:gridCol w:w="2568"/>
        <w:gridCol w:w="1968"/>
      </w:tblGrid>
      <w:tr w:rsidR="001031A0" w:rsidRPr="002D73E6" w:rsidTr="001031A0">
        <w:tc>
          <w:tcPr>
            <w:tcW w:w="3227" w:type="dxa"/>
          </w:tcPr>
          <w:p w:rsidR="001031A0" w:rsidRPr="0036373B" w:rsidRDefault="001031A0" w:rsidP="001031A0">
            <w:pPr>
              <w:spacing w:after="120"/>
              <w:rPr>
                <w:b/>
                <w:sz w:val="20"/>
                <w:szCs w:val="20"/>
              </w:rPr>
            </w:pPr>
            <w:r w:rsidRPr="0036373B">
              <w:rPr>
                <w:b/>
                <w:sz w:val="20"/>
                <w:szCs w:val="20"/>
              </w:rPr>
              <w:t>Ime i prezime:</w:t>
            </w:r>
          </w:p>
        </w:tc>
        <w:tc>
          <w:tcPr>
            <w:tcW w:w="1843" w:type="dxa"/>
          </w:tcPr>
          <w:p w:rsidR="001031A0" w:rsidRPr="0036373B" w:rsidRDefault="001031A0" w:rsidP="001031A0">
            <w:pPr>
              <w:spacing w:after="120"/>
              <w:rPr>
                <w:b/>
                <w:sz w:val="20"/>
                <w:szCs w:val="20"/>
              </w:rPr>
            </w:pPr>
            <w:r w:rsidRPr="0036373B">
              <w:rPr>
                <w:b/>
                <w:sz w:val="20"/>
                <w:szCs w:val="20"/>
              </w:rPr>
              <w:t>Broj telefona:</w:t>
            </w:r>
          </w:p>
        </w:tc>
        <w:tc>
          <w:tcPr>
            <w:tcW w:w="2568" w:type="dxa"/>
          </w:tcPr>
          <w:p w:rsidR="001031A0" w:rsidRPr="0036373B" w:rsidRDefault="001031A0" w:rsidP="001031A0">
            <w:pPr>
              <w:spacing w:after="120"/>
              <w:rPr>
                <w:b/>
                <w:sz w:val="20"/>
                <w:szCs w:val="20"/>
              </w:rPr>
            </w:pPr>
            <w:r w:rsidRPr="0036373B">
              <w:rPr>
                <w:b/>
                <w:sz w:val="20"/>
                <w:szCs w:val="20"/>
              </w:rPr>
              <w:t>e-mail adresa:</w:t>
            </w:r>
          </w:p>
        </w:tc>
        <w:tc>
          <w:tcPr>
            <w:tcW w:w="1968" w:type="dxa"/>
          </w:tcPr>
          <w:p w:rsidR="001031A0" w:rsidRPr="0036373B" w:rsidRDefault="001031A0" w:rsidP="001031A0">
            <w:pPr>
              <w:spacing w:after="120"/>
              <w:rPr>
                <w:b/>
                <w:sz w:val="20"/>
                <w:szCs w:val="20"/>
              </w:rPr>
            </w:pPr>
            <w:proofErr w:type="spellStart"/>
            <w:r w:rsidRPr="0036373B">
              <w:rPr>
                <w:b/>
                <w:sz w:val="20"/>
                <w:szCs w:val="20"/>
              </w:rPr>
              <w:t>Telefax</w:t>
            </w:r>
            <w:proofErr w:type="spellEnd"/>
            <w:r w:rsidRPr="0036373B">
              <w:rPr>
                <w:b/>
                <w:sz w:val="20"/>
                <w:szCs w:val="20"/>
              </w:rPr>
              <w:t>:</w:t>
            </w:r>
          </w:p>
        </w:tc>
      </w:tr>
      <w:tr w:rsidR="001031A0" w:rsidRPr="002D73E6" w:rsidTr="001031A0">
        <w:tc>
          <w:tcPr>
            <w:tcW w:w="3227" w:type="dxa"/>
          </w:tcPr>
          <w:p w:rsidR="001031A0" w:rsidRPr="0036373B" w:rsidRDefault="001031A0" w:rsidP="001031A0">
            <w:pPr>
              <w:numPr>
                <w:ilvl w:val="0"/>
                <w:numId w:val="14"/>
              </w:numPr>
              <w:spacing w:after="120" w:line="276" w:lineRule="auto"/>
              <w:ind w:left="360"/>
              <w:rPr>
                <w:b/>
                <w:sz w:val="20"/>
                <w:szCs w:val="20"/>
              </w:rPr>
            </w:pPr>
            <w:r w:rsidRPr="0036373B">
              <w:rPr>
                <w:b/>
                <w:sz w:val="20"/>
                <w:szCs w:val="20"/>
              </w:rPr>
              <w:t xml:space="preserve">Boris </w:t>
            </w:r>
            <w:proofErr w:type="spellStart"/>
            <w:r w:rsidRPr="0036373B">
              <w:rPr>
                <w:b/>
                <w:sz w:val="20"/>
                <w:szCs w:val="20"/>
              </w:rPr>
              <w:t>Flegar</w:t>
            </w:r>
            <w:proofErr w:type="spellEnd"/>
            <w:r w:rsidRPr="0036373B">
              <w:rPr>
                <w:b/>
                <w:sz w:val="20"/>
                <w:szCs w:val="20"/>
              </w:rPr>
              <w:t xml:space="preserve">, </w:t>
            </w:r>
            <w:r w:rsidRPr="0036373B">
              <w:rPr>
                <w:sz w:val="20"/>
                <w:szCs w:val="20"/>
              </w:rPr>
              <w:t xml:space="preserve">dipl. </w:t>
            </w:r>
            <w:proofErr w:type="spellStart"/>
            <w:r w:rsidRPr="0036373B">
              <w:rPr>
                <w:sz w:val="20"/>
                <w:szCs w:val="20"/>
              </w:rPr>
              <w:t>oec</w:t>
            </w:r>
            <w:proofErr w:type="spellEnd"/>
            <w:r w:rsidRPr="0036373B">
              <w:rPr>
                <w:sz w:val="20"/>
                <w:szCs w:val="20"/>
              </w:rPr>
              <w:t>.</w:t>
            </w:r>
          </w:p>
        </w:tc>
        <w:tc>
          <w:tcPr>
            <w:tcW w:w="1843" w:type="dxa"/>
          </w:tcPr>
          <w:p w:rsidR="001031A0" w:rsidRPr="0036373B" w:rsidRDefault="001031A0" w:rsidP="001031A0">
            <w:pPr>
              <w:spacing w:after="120"/>
              <w:rPr>
                <w:b/>
                <w:sz w:val="20"/>
                <w:szCs w:val="20"/>
              </w:rPr>
            </w:pPr>
            <w:r w:rsidRPr="0036373B">
              <w:rPr>
                <w:sz w:val="20"/>
                <w:szCs w:val="20"/>
              </w:rPr>
              <w:t>+385 31 511 111</w:t>
            </w:r>
          </w:p>
        </w:tc>
        <w:tc>
          <w:tcPr>
            <w:tcW w:w="2568" w:type="dxa"/>
          </w:tcPr>
          <w:p w:rsidR="001031A0" w:rsidRPr="0036373B" w:rsidRDefault="008C0A42" w:rsidP="001031A0">
            <w:pPr>
              <w:spacing w:after="120"/>
              <w:rPr>
                <w:b/>
                <w:sz w:val="20"/>
                <w:szCs w:val="20"/>
              </w:rPr>
            </w:pPr>
            <w:hyperlink r:id="rId10" w:history="1">
              <w:r w:rsidR="001031A0" w:rsidRPr="0036373B">
                <w:rPr>
                  <w:rStyle w:val="Hiperveza"/>
                  <w:sz w:val="20"/>
                  <w:szCs w:val="20"/>
                </w:rPr>
                <w:t>boris.flegar@gmail.com</w:t>
              </w:r>
            </w:hyperlink>
          </w:p>
        </w:tc>
        <w:tc>
          <w:tcPr>
            <w:tcW w:w="1968" w:type="dxa"/>
          </w:tcPr>
          <w:p w:rsidR="001031A0" w:rsidRPr="0036373B" w:rsidRDefault="001031A0" w:rsidP="001031A0">
            <w:pPr>
              <w:spacing w:after="120"/>
              <w:rPr>
                <w:sz w:val="20"/>
                <w:szCs w:val="20"/>
              </w:rPr>
            </w:pPr>
            <w:r w:rsidRPr="0036373B">
              <w:rPr>
                <w:sz w:val="20"/>
                <w:szCs w:val="20"/>
              </w:rPr>
              <w:t>+385 31 512 210</w:t>
            </w:r>
          </w:p>
        </w:tc>
      </w:tr>
      <w:tr w:rsidR="001031A0" w:rsidRPr="002D73E6" w:rsidTr="001031A0">
        <w:tc>
          <w:tcPr>
            <w:tcW w:w="3227" w:type="dxa"/>
          </w:tcPr>
          <w:p w:rsidR="001031A0" w:rsidRPr="0036373B" w:rsidRDefault="001031A0" w:rsidP="001031A0">
            <w:pPr>
              <w:numPr>
                <w:ilvl w:val="0"/>
                <w:numId w:val="14"/>
              </w:numPr>
              <w:spacing w:after="120" w:line="276" w:lineRule="auto"/>
              <w:ind w:left="360"/>
              <w:rPr>
                <w:b/>
                <w:sz w:val="20"/>
                <w:szCs w:val="20"/>
              </w:rPr>
            </w:pPr>
            <w:r>
              <w:rPr>
                <w:b/>
                <w:sz w:val="20"/>
                <w:szCs w:val="20"/>
              </w:rPr>
              <w:t xml:space="preserve">Ksenija Muk Perolli, </w:t>
            </w:r>
            <w:r w:rsidRPr="000A2650">
              <w:rPr>
                <w:sz w:val="20"/>
                <w:szCs w:val="20"/>
              </w:rPr>
              <w:t>dipl.</w:t>
            </w:r>
            <w:r>
              <w:rPr>
                <w:sz w:val="20"/>
                <w:szCs w:val="20"/>
              </w:rPr>
              <w:t xml:space="preserve"> </w:t>
            </w:r>
            <w:proofErr w:type="spellStart"/>
            <w:r w:rsidRPr="000A2650">
              <w:rPr>
                <w:sz w:val="20"/>
                <w:szCs w:val="20"/>
              </w:rPr>
              <w:t>iur</w:t>
            </w:r>
            <w:proofErr w:type="spellEnd"/>
            <w:r w:rsidRPr="000A2650">
              <w:rPr>
                <w:sz w:val="20"/>
                <w:szCs w:val="20"/>
              </w:rPr>
              <w:t>.</w:t>
            </w:r>
          </w:p>
        </w:tc>
        <w:tc>
          <w:tcPr>
            <w:tcW w:w="1843" w:type="dxa"/>
          </w:tcPr>
          <w:p w:rsidR="001031A0" w:rsidRPr="0036373B" w:rsidRDefault="001031A0" w:rsidP="001031A0">
            <w:pPr>
              <w:spacing w:after="120"/>
              <w:rPr>
                <w:sz w:val="20"/>
                <w:szCs w:val="20"/>
              </w:rPr>
            </w:pPr>
            <w:r w:rsidRPr="0036373B">
              <w:rPr>
                <w:sz w:val="20"/>
                <w:szCs w:val="20"/>
              </w:rPr>
              <w:t xml:space="preserve">+385 31 511 </w:t>
            </w:r>
            <w:r>
              <w:rPr>
                <w:sz w:val="20"/>
                <w:szCs w:val="20"/>
              </w:rPr>
              <w:t>084</w:t>
            </w:r>
          </w:p>
        </w:tc>
        <w:tc>
          <w:tcPr>
            <w:tcW w:w="2568" w:type="dxa"/>
          </w:tcPr>
          <w:p w:rsidR="001031A0" w:rsidRPr="0036373B" w:rsidRDefault="008C0A42" w:rsidP="001031A0">
            <w:pPr>
              <w:spacing w:after="120"/>
              <w:rPr>
                <w:sz w:val="20"/>
                <w:szCs w:val="20"/>
              </w:rPr>
            </w:pPr>
            <w:hyperlink r:id="rId11" w:history="1">
              <w:r w:rsidR="001031A0" w:rsidRPr="008F313B">
                <w:rPr>
                  <w:rStyle w:val="Hiperveza"/>
                  <w:sz w:val="20"/>
                  <w:szCs w:val="20"/>
                </w:rPr>
                <w:t>muk.ksenija@kbco.hr</w:t>
              </w:r>
            </w:hyperlink>
            <w:r w:rsidR="001031A0" w:rsidRPr="0036373B">
              <w:rPr>
                <w:sz w:val="20"/>
                <w:szCs w:val="20"/>
              </w:rPr>
              <w:t xml:space="preserve"> </w:t>
            </w:r>
          </w:p>
        </w:tc>
        <w:tc>
          <w:tcPr>
            <w:tcW w:w="1968" w:type="dxa"/>
          </w:tcPr>
          <w:p w:rsidR="001031A0" w:rsidRPr="0036373B" w:rsidRDefault="001031A0" w:rsidP="001031A0">
            <w:pPr>
              <w:spacing w:after="120"/>
              <w:rPr>
                <w:sz w:val="20"/>
                <w:szCs w:val="20"/>
              </w:rPr>
            </w:pPr>
            <w:r w:rsidRPr="0036373B">
              <w:rPr>
                <w:sz w:val="20"/>
                <w:szCs w:val="20"/>
              </w:rPr>
              <w:t>+385 31 512 210</w:t>
            </w:r>
          </w:p>
        </w:tc>
      </w:tr>
    </w:tbl>
    <w:p w:rsidR="001031A0" w:rsidRDefault="001031A0" w:rsidP="001031A0">
      <w:pPr>
        <w:pStyle w:val="Naslov2"/>
        <w:spacing w:before="120" w:after="120" w:line="276" w:lineRule="auto"/>
        <w:jc w:val="both"/>
      </w:pPr>
      <w:bookmarkStart w:id="3" w:name="_Toc204585996"/>
      <w:r>
        <w:t>1.3. Evidencijski broj nabave</w:t>
      </w:r>
      <w:bookmarkEnd w:id="3"/>
      <w:r>
        <w:t xml:space="preserve"> </w:t>
      </w:r>
    </w:p>
    <w:p w:rsidR="001031A0" w:rsidRDefault="001031A0" w:rsidP="001031A0">
      <w:pPr>
        <w:spacing w:after="120" w:line="276" w:lineRule="auto"/>
        <w:ind w:left="0" w:firstLine="0"/>
      </w:pPr>
      <w:r>
        <w:rPr>
          <w:color w:val="FF0000"/>
        </w:rPr>
        <w:t xml:space="preserve"> </w:t>
      </w:r>
      <w:r w:rsidRPr="002C73CD">
        <w:t xml:space="preserve">JN- </w:t>
      </w:r>
      <w:r w:rsidR="00DB64A8">
        <w:t>25/254</w:t>
      </w:r>
    </w:p>
    <w:p w:rsidR="001031A0" w:rsidRDefault="001031A0" w:rsidP="001031A0">
      <w:pPr>
        <w:pStyle w:val="Naslov2"/>
        <w:spacing w:before="120" w:after="120" w:line="276" w:lineRule="auto"/>
      </w:pPr>
      <w:bookmarkStart w:id="4" w:name="_Toc204585997"/>
      <w:r w:rsidRPr="00117F3C">
        <w:t>1.4. Sukob interesa</w:t>
      </w:r>
      <w:bookmarkEnd w:id="4"/>
    </w:p>
    <w:p w:rsidR="001031A0" w:rsidRDefault="001031A0" w:rsidP="001031A0">
      <w:pPr>
        <w:spacing w:line="276" w:lineRule="auto"/>
        <w:ind w:hanging="2"/>
      </w:pPr>
      <w:r>
        <w:t>G</w:t>
      </w:r>
      <w:r w:rsidRPr="00951D1A">
        <w:t>ospodarski subjekt</w:t>
      </w:r>
      <w:r>
        <w:t xml:space="preserve">i s kojima je </w:t>
      </w:r>
      <w:r w:rsidRPr="00951D1A">
        <w:t>Klinički bolnički</w:t>
      </w:r>
      <w:r w:rsidRPr="00951D1A">
        <w:rPr>
          <w:bCs/>
        </w:rPr>
        <w:t xml:space="preserve"> </w:t>
      </w:r>
      <w:r w:rsidRPr="00951D1A">
        <w:t xml:space="preserve">centar Osijek </w:t>
      </w:r>
      <w:r>
        <w:t>u smislu čl. 75. do 83. ZJN 2016. u sukobu interesa:</w:t>
      </w:r>
    </w:p>
    <w:p w:rsidR="00DB64A8" w:rsidRPr="00A03FBD" w:rsidRDefault="00DB64A8" w:rsidP="00DB64A8">
      <w:pPr>
        <w:numPr>
          <w:ilvl w:val="0"/>
          <w:numId w:val="29"/>
        </w:numPr>
        <w:suppressAutoHyphens/>
        <w:autoSpaceDN w:val="0"/>
        <w:spacing w:before="60" w:after="0" w:line="240" w:lineRule="auto"/>
        <w:ind w:left="714" w:hanging="357"/>
        <w:textAlignment w:val="baseline"/>
        <w:rPr>
          <w:sz w:val="24"/>
          <w:szCs w:val="24"/>
        </w:rPr>
      </w:pPr>
      <w:bookmarkStart w:id="5" w:name="_1t3h5sf" w:colFirst="0" w:colLast="0"/>
      <w:bookmarkEnd w:id="5"/>
      <w:r w:rsidRPr="00A03FBD">
        <w:rPr>
          <w:sz w:val="24"/>
          <w:szCs w:val="24"/>
        </w:rPr>
        <w:t xml:space="preserve">MIPES </w:t>
      </w:r>
      <w:proofErr w:type="spellStart"/>
      <w:r w:rsidRPr="00A03FBD">
        <w:rPr>
          <w:sz w:val="24"/>
          <w:szCs w:val="24"/>
        </w:rPr>
        <w:t>Consulting</w:t>
      </w:r>
      <w:proofErr w:type="spellEnd"/>
      <w:r w:rsidRPr="00A03FBD">
        <w:rPr>
          <w:sz w:val="24"/>
          <w:szCs w:val="24"/>
        </w:rPr>
        <w:t xml:space="preserve">, obrt za usluge, Županijska 11, 31000 Osijek </w:t>
      </w:r>
    </w:p>
    <w:p w:rsidR="00DB64A8" w:rsidRPr="00A03FBD" w:rsidRDefault="00DB64A8" w:rsidP="00DB64A8">
      <w:pPr>
        <w:numPr>
          <w:ilvl w:val="0"/>
          <w:numId w:val="29"/>
        </w:numPr>
        <w:suppressAutoHyphens/>
        <w:autoSpaceDN w:val="0"/>
        <w:spacing w:before="60" w:after="0" w:line="240" w:lineRule="auto"/>
        <w:ind w:left="714" w:hanging="357"/>
        <w:textAlignment w:val="baseline"/>
        <w:rPr>
          <w:sz w:val="24"/>
          <w:szCs w:val="24"/>
        </w:rPr>
      </w:pPr>
      <w:r w:rsidRPr="00A03FBD">
        <w:rPr>
          <w:sz w:val="24"/>
          <w:szCs w:val="24"/>
        </w:rPr>
        <w:t xml:space="preserve">MIPES </w:t>
      </w:r>
      <w:proofErr w:type="spellStart"/>
      <w:r w:rsidRPr="00A03FBD">
        <w:rPr>
          <w:sz w:val="24"/>
          <w:szCs w:val="24"/>
        </w:rPr>
        <w:t>d.o.o</w:t>
      </w:r>
      <w:proofErr w:type="spellEnd"/>
      <w:r w:rsidRPr="00A03FBD">
        <w:rPr>
          <w:sz w:val="24"/>
          <w:szCs w:val="24"/>
        </w:rPr>
        <w:t xml:space="preserve">, F. </w:t>
      </w:r>
      <w:proofErr w:type="spellStart"/>
      <w:r w:rsidRPr="00A03FBD">
        <w:rPr>
          <w:sz w:val="24"/>
          <w:szCs w:val="24"/>
        </w:rPr>
        <w:t>Šepera</w:t>
      </w:r>
      <w:proofErr w:type="spellEnd"/>
      <w:r w:rsidRPr="00A03FBD">
        <w:rPr>
          <w:sz w:val="24"/>
          <w:szCs w:val="24"/>
        </w:rPr>
        <w:t xml:space="preserve"> 14, 31431 Čepin, OIB: 91604404681 </w:t>
      </w:r>
    </w:p>
    <w:p w:rsidR="00DB64A8" w:rsidRPr="00A03FBD" w:rsidRDefault="00DB64A8" w:rsidP="00DB64A8">
      <w:pPr>
        <w:numPr>
          <w:ilvl w:val="0"/>
          <w:numId w:val="29"/>
        </w:numPr>
        <w:suppressAutoHyphens/>
        <w:autoSpaceDN w:val="0"/>
        <w:spacing w:before="60" w:after="0" w:line="240" w:lineRule="auto"/>
        <w:ind w:left="714" w:hanging="357"/>
        <w:textAlignment w:val="baseline"/>
        <w:rPr>
          <w:sz w:val="24"/>
          <w:szCs w:val="24"/>
        </w:rPr>
      </w:pPr>
      <w:proofErr w:type="spellStart"/>
      <w:r w:rsidRPr="00A03FBD">
        <w:rPr>
          <w:sz w:val="24"/>
          <w:szCs w:val="24"/>
        </w:rPr>
        <w:t>Cesting</w:t>
      </w:r>
      <w:proofErr w:type="spellEnd"/>
      <w:r w:rsidRPr="00A03FBD">
        <w:rPr>
          <w:sz w:val="24"/>
          <w:szCs w:val="24"/>
        </w:rPr>
        <w:t xml:space="preserve"> d.o.o., Vinkovačka cesta 63a, 31 000 Osijek, OIB: 62759668985</w:t>
      </w:r>
    </w:p>
    <w:p w:rsidR="00DB64A8" w:rsidRPr="00A03FBD" w:rsidRDefault="00DB64A8" w:rsidP="00DB64A8">
      <w:pPr>
        <w:numPr>
          <w:ilvl w:val="0"/>
          <w:numId w:val="29"/>
        </w:numPr>
        <w:suppressAutoHyphens/>
        <w:autoSpaceDN w:val="0"/>
        <w:spacing w:before="60" w:after="0" w:line="240" w:lineRule="auto"/>
        <w:ind w:left="714" w:hanging="357"/>
        <w:textAlignment w:val="baseline"/>
        <w:rPr>
          <w:sz w:val="24"/>
          <w:szCs w:val="24"/>
        </w:rPr>
      </w:pPr>
      <w:r w:rsidRPr="00A03FBD">
        <w:rPr>
          <w:sz w:val="24"/>
          <w:szCs w:val="24"/>
        </w:rPr>
        <w:t>Dom zdravlja Osječko-baranjske županije, Park kralja Petra Krešimira IV/6, 31000 Osijek, OIB: 17004513580</w:t>
      </w:r>
    </w:p>
    <w:p w:rsidR="00DB64A8" w:rsidRDefault="00DB64A8" w:rsidP="00DB64A8">
      <w:pPr>
        <w:numPr>
          <w:ilvl w:val="0"/>
          <w:numId w:val="29"/>
        </w:numPr>
        <w:suppressAutoHyphens/>
        <w:autoSpaceDN w:val="0"/>
        <w:spacing w:before="60" w:after="0" w:line="240" w:lineRule="auto"/>
        <w:ind w:left="714" w:hanging="357"/>
        <w:textAlignment w:val="baseline"/>
        <w:rPr>
          <w:sz w:val="24"/>
          <w:szCs w:val="24"/>
        </w:rPr>
      </w:pPr>
      <w:r w:rsidRPr="00A03FBD">
        <w:rPr>
          <w:sz w:val="24"/>
          <w:szCs w:val="24"/>
        </w:rPr>
        <w:t xml:space="preserve">Miss Divine, obrt za trgovinu, K. F. </w:t>
      </w:r>
      <w:proofErr w:type="spellStart"/>
      <w:r w:rsidRPr="00A03FBD">
        <w:rPr>
          <w:sz w:val="24"/>
          <w:szCs w:val="24"/>
        </w:rPr>
        <w:t>Šepera</w:t>
      </w:r>
      <w:proofErr w:type="spellEnd"/>
      <w:r w:rsidRPr="00A03FBD">
        <w:rPr>
          <w:sz w:val="24"/>
          <w:szCs w:val="24"/>
        </w:rPr>
        <w:t xml:space="preserve"> 14, 31431 Čepin</w:t>
      </w:r>
    </w:p>
    <w:p w:rsidR="006175A1" w:rsidRPr="00A03FBD" w:rsidRDefault="006175A1" w:rsidP="00DB64A8">
      <w:pPr>
        <w:numPr>
          <w:ilvl w:val="0"/>
          <w:numId w:val="29"/>
        </w:numPr>
        <w:suppressAutoHyphens/>
        <w:autoSpaceDN w:val="0"/>
        <w:spacing w:before="60" w:after="0" w:line="240" w:lineRule="auto"/>
        <w:ind w:left="714" w:hanging="357"/>
        <w:textAlignment w:val="baseline"/>
        <w:rPr>
          <w:sz w:val="24"/>
          <w:szCs w:val="24"/>
        </w:rPr>
      </w:pPr>
      <w:proofErr w:type="spellStart"/>
      <w:r w:rsidRPr="006175A1">
        <w:rPr>
          <w:sz w:val="24"/>
          <w:szCs w:val="24"/>
        </w:rPr>
        <w:t>Mind</w:t>
      </w:r>
      <w:proofErr w:type="spellEnd"/>
      <w:r w:rsidRPr="006175A1">
        <w:rPr>
          <w:sz w:val="24"/>
          <w:szCs w:val="24"/>
        </w:rPr>
        <w:t xml:space="preserve"> </w:t>
      </w:r>
      <w:proofErr w:type="spellStart"/>
      <w:r w:rsidRPr="006175A1">
        <w:rPr>
          <w:sz w:val="24"/>
          <w:szCs w:val="24"/>
        </w:rPr>
        <w:t>Motion</w:t>
      </w:r>
      <w:proofErr w:type="spellEnd"/>
      <w:r w:rsidRPr="006175A1">
        <w:rPr>
          <w:sz w:val="24"/>
          <w:szCs w:val="24"/>
        </w:rPr>
        <w:t xml:space="preserve">, obrt za sportsku djelatnost i druge usluge, </w:t>
      </w:r>
      <w:proofErr w:type="spellStart"/>
      <w:r w:rsidRPr="006175A1">
        <w:rPr>
          <w:sz w:val="24"/>
          <w:szCs w:val="24"/>
        </w:rPr>
        <w:t>Baburičina</w:t>
      </w:r>
      <w:proofErr w:type="spellEnd"/>
      <w:r w:rsidRPr="006175A1">
        <w:rPr>
          <w:sz w:val="24"/>
          <w:szCs w:val="24"/>
        </w:rPr>
        <w:t xml:space="preserve"> ulica 21, 10000 Zagreb</w:t>
      </w:r>
    </w:p>
    <w:p w:rsidR="001031A0" w:rsidRDefault="001031A0" w:rsidP="001031A0">
      <w:pPr>
        <w:pStyle w:val="Naslov2"/>
        <w:spacing w:before="120" w:after="120" w:line="276" w:lineRule="auto"/>
        <w:jc w:val="both"/>
      </w:pPr>
      <w:bookmarkStart w:id="6" w:name="_Toc204585998"/>
      <w:r>
        <w:lastRenderedPageBreak/>
        <w:t>1.5. Vrsta postupka nabave ili posebnog režima nabave</w:t>
      </w:r>
      <w:bookmarkEnd w:id="6"/>
      <w:r>
        <w:t xml:space="preserve"> </w:t>
      </w:r>
    </w:p>
    <w:p w:rsidR="001031A0" w:rsidRDefault="001031A0" w:rsidP="001031A0">
      <w:pPr>
        <w:spacing w:after="120" w:line="276" w:lineRule="auto"/>
        <w:ind w:left="0" w:firstLine="0"/>
        <w:rPr>
          <w:color w:val="auto"/>
        </w:rPr>
      </w:pPr>
      <w:r>
        <w:rPr>
          <w:color w:val="auto"/>
        </w:rPr>
        <w:t>Klinički bolnički centar Osijek provodi postupak jednostavne nabave sukladno čl. 15. ZJN 2016.</w:t>
      </w:r>
    </w:p>
    <w:p w:rsidR="001031A0" w:rsidRDefault="001031A0" w:rsidP="001031A0">
      <w:pPr>
        <w:pStyle w:val="Naslov2"/>
        <w:spacing w:before="120" w:after="120" w:line="276" w:lineRule="auto"/>
        <w:jc w:val="both"/>
      </w:pPr>
      <w:bookmarkStart w:id="7" w:name="_Toc204585999"/>
      <w:r>
        <w:t>1.6. Procijenjena vrijednost nabave</w:t>
      </w:r>
      <w:bookmarkEnd w:id="7"/>
      <w:r>
        <w:t xml:space="preserve"> </w:t>
      </w:r>
    </w:p>
    <w:p w:rsidR="001031A0" w:rsidRDefault="001031A0" w:rsidP="001031A0">
      <w:pPr>
        <w:spacing w:after="120" w:line="276" w:lineRule="auto"/>
        <w:ind w:left="0" w:firstLine="0"/>
      </w:pPr>
      <w:r>
        <w:rPr>
          <w:color w:val="auto"/>
        </w:rPr>
        <w:t xml:space="preserve">Procijenjena vrijednost predmeta nabave </w:t>
      </w:r>
      <w:r w:rsidRPr="00DB64A8">
        <w:rPr>
          <w:color w:val="auto"/>
        </w:rPr>
        <w:t xml:space="preserve">iznosi </w:t>
      </w:r>
      <w:r w:rsidR="00DB64A8" w:rsidRPr="00DB64A8">
        <w:rPr>
          <w:color w:val="auto"/>
        </w:rPr>
        <w:t>7.000</w:t>
      </w:r>
      <w:r w:rsidRPr="00DB64A8">
        <w:rPr>
          <w:color w:val="auto"/>
        </w:rPr>
        <w:t xml:space="preserve">,00 eura (bez PDV-a).  </w:t>
      </w:r>
    </w:p>
    <w:p w:rsidR="001031A0" w:rsidRDefault="001031A0" w:rsidP="001031A0">
      <w:pPr>
        <w:pStyle w:val="Naslov2"/>
        <w:spacing w:before="120" w:after="120" w:line="276" w:lineRule="auto"/>
        <w:jc w:val="both"/>
      </w:pPr>
      <w:bookmarkStart w:id="8" w:name="_Toc204586000"/>
      <w:r>
        <w:t xml:space="preserve">1.7. </w:t>
      </w:r>
      <w:r w:rsidR="009E3C5F">
        <w:t>Narudžbenica</w:t>
      </w:r>
      <w:bookmarkEnd w:id="8"/>
      <w:r>
        <w:t xml:space="preserve"> </w:t>
      </w:r>
    </w:p>
    <w:p w:rsidR="001031A0" w:rsidRDefault="001031A0" w:rsidP="001031A0">
      <w:pPr>
        <w:pStyle w:val="Tijeloteksta"/>
        <w:spacing w:after="120" w:line="276" w:lineRule="auto"/>
        <w:jc w:val="both"/>
      </w:pPr>
      <w:r w:rsidRPr="007D39CA">
        <w:t xml:space="preserve">Nakon odabira najpovoljnije prihvatljive ponude u predmetnom postupku jednostavne nabave sukladno kriteriju odabira, </w:t>
      </w:r>
      <w:r w:rsidRPr="009E3C5F">
        <w:t>Naručitelj će odabran</w:t>
      </w:r>
      <w:r w:rsidR="009E3C5F" w:rsidRPr="009E3C5F">
        <w:t>o</w:t>
      </w:r>
      <w:r w:rsidRPr="009E3C5F">
        <w:t xml:space="preserve">m </w:t>
      </w:r>
      <w:r w:rsidR="009E3C5F" w:rsidRPr="009E3C5F">
        <w:t>ponuditelju izdati</w:t>
      </w:r>
      <w:r w:rsidRPr="009E3C5F">
        <w:t xml:space="preserve"> </w:t>
      </w:r>
      <w:r w:rsidR="009E3C5F" w:rsidRPr="009E3C5F">
        <w:t>narudžbenicu.</w:t>
      </w:r>
      <w:r w:rsidRPr="009E3C5F">
        <w:t xml:space="preserve"> </w:t>
      </w:r>
    </w:p>
    <w:p w:rsidR="001031A0" w:rsidRDefault="001031A0" w:rsidP="001031A0">
      <w:pPr>
        <w:pStyle w:val="Naslov1"/>
        <w:spacing w:before="120" w:after="120" w:line="276" w:lineRule="auto"/>
        <w:jc w:val="both"/>
      </w:pPr>
      <w:bookmarkStart w:id="9" w:name="_Toc204586001"/>
      <w:r>
        <w:t>2. PODACI O PREDMETU NABAVE</w:t>
      </w:r>
      <w:bookmarkEnd w:id="9"/>
      <w:r>
        <w:t xml:space="preserve"> </w:t>
      </w:r>
    </w:p>
    <w:p w:rsidR="001031A0" w:rsidRDefault="001031A0" w:rsidP="001031A0">
      <w:pPr>
        <w:pStyle w:val="Naslov2"/>
        <w:spacing w:before="120" w:after="120" w:line="276" w:lineRule="auto"/>
        <w:jc w:val="both"/>
      </w:pPr>
      <w:bookmarkStart w:id="10" w:name="_Toc204586002"/>
      <w:r>
        <w:t>2.1. Opis predmeta nabave</w:t>
      </w:r>
      <w:bookmarkEnd w:id="10"/>
      <w:r>
        <w:t xml:space="preserve"> </w:t>
      </w:r>
    </w:p>
    <w:p w:rsidR="001031A0" w:rsidRDefault="001031A0" w:rsidP="001031A0">
      <w:pPr>
        <w:spacing w:after="120" w:line="276" w:lineRule="auto"/>
        <w:ind w:left="-5"/>
      </w:pPr>
      <w:r>
        <w:rPr>
          <w:color w:val="auto"/>
        </w:rPr>
        <w:t xml:space="preserve">Predmet nabave je </w:t>
      </w:r>
      <w:proofErr w:type="spellStart"/>
      <w:r w:rsidR="00DB64A8">
        <w:rPr>
          <w:b/>
          <w:i/>
          <w:color w:val="auto"/>
        </w:rPr>
        <w:t>timpanometar</w:t>
      </w:r>
      <w:proofErr w:type="spellEnd"/>
      <w:r w:rsidRPr="005638A6">
        <w:rPr>
          <w:b/>
          <w:i/>
          <w:color w:val="auto"/>
        </w:rPr>
        <w:t xml:space="preserve"> </w:t>
      </w:r>
      <w:r w:rsidRPr="00AA5F37">
        <w:t xml:space="preserve">za potrebe </w:t>
      </w:r>
      <w:r w:rsidR="00DB64A8">
        <w:rPr>
          <w:sz w:val="24"/>
          <w:szCs w:val="24"/>
        </w:rPr>
        <w:t xml:space="preserve">Klinike za otorinolaringologiju i kirurgiju glave i vrata </w:t>
      </w:r>
      <w:r w:rsidRPr="00A07A98">
        <w:t>Kliničkog bolničkog centra Osijek</w:t>
      </w:r>
      <w:r>
        <w:rPr>
          <w:color w:val="auto"/>
        </w:rPr>
        <w:t>, uključujući</w:t>
      </w:r>
      <w:r w:rsidRPr="005638A6">
        <w:t xml:space="preserve"> </w:t>
      </w:r>
      <w:r w:rsidRPr="001F316F">
        <w:t xml:space="preserve">isporuku uređaja, instalaciju i puštanje u punu funkciju rada uređaja, edukaciju korisnika o rukovanju i radu s opremom te redovno održavanje opreme tijekom jamstvenog perioda u trajanju minimalno </w:t>
      </w:r>
      <w:r>
        <w:t xml:space="preserve">24 (dvadeset četiri) mjeseca. </w:t>
      </w:r>
    </w:p>
    <w:p w:rsidR="001031A0" w:rsidRDefault="001031A0" w:rsidP="001031A0">
      <w:pPr>
        <w:spacing w:after="120" w:line="276" w:lineRule="auto"/>
        <w:ind w:left="-5"/>
        <w:rPr>
          <w:color w:val="auto"/>
        </w:rPr>
      </w:pPr>
      <w:r>
        <w:rPr>
          <w:color w:val="auto"/>
        </w:rPr>
        <w:t>Opis predmeta nabave je utvrđen u troškovniku u kojem su detaljno opisane minimalne tehničke karakteristike, uvjeti i zahtjevi funkcionalnosti uređaja. Troškovnik čini sastavni dio ovog Poziva za dostavu ponuda.</w:t>
      </w:r>
    </w:p>
    <w:p w:rsidR="001031A0" w:rsidRDefault="001031A0" w:rsidP="001031A0">
      <w:pPr>
        <w:spacing w:after="120" w:line="276" w:lineRule="auto"/>
        <w:ind w:left="-5"/>
        <w:rPr>
          <w:color w:val="auto"/>
        </w:rPr>
      </w:pPr>
      <w:r>
        <w:rPr>
          <w:color w:val="auto"/>
        </w:rPr>
        <w:t>Predmet nabave nije podijeljen na grupe.</w:t>
      </w:r>
    </w:p>
    <w:p w:rsidR="001031A0" w:rsidRDefault="001031A0" w:rsidP="001031A0">
      <w:pPr>
        <w:spacing w:after="120" w:line="276" w:lineRule="auto"/>
        <w:ind w:left="0" w:firstLine="0"/>
      </w:pPr>
      <w:r>
        <w:t>Opis i oznaka predmeta nabave prema Jedinstvenom rječniku javne nabave (CPV): 33100000-1 – Medicinske naprave.</w:t>
      </w:r>
    </w:p>
    <w:p w:rsidR="001031A0" w:rsidRDefault="001031A0" w:rsidP="001031A0">
      <w:pPr>
        <w:pStyle w:val="Naslov2"/>
        <w:spacing w:before="120" w:after="120" w:line="276" w:lineRule="auto"/>
      </w:pPr>
      <w:bookmarkStart w:id="11" w:name="_Toc204586003"/>
      <w:r w:rsidRPr="00DF4AFF">
        <w:t>2.2. Tehničke specifikacije</w:t>
      </w:r>
      <w:bookmarkEnd w:id="11"/>
    </w:p>
    <w:p w:rsidR="001031A0" w:rsidRDefault="001031A0" w:rsidP="001031A0">
      <w:pPr>
        <w:spacing w:after="120" w:line="276" w:lineRule="auto"/>
        <w:ind w:left="-5"/>
        <w:rPr>
          <w:color w:val="auto"/>
        </w:rPr>
      </w:pPr>
      <w:r>
        <w:rPr>
          <w:color w:val="auto"/>
        </w:rPr>
        <w:t xml:space="preserve">Detaljan opis predmeta nabave se nalazi u obrascu Troškovnika, koji se objavljen kao Excel dokument. </w:t>
      </w:r>
    </w:p>
    <w:p w:rsidR="001031A0" w:rsidRDefault="001031A0" w:rsidP="001031A0">
      <w:pPr>
        <w:spacing w:after="120" w:line="276" w:lineRule="auto"/>
      </w:pPr>
      <w:r>
        <w:t xml:space="preserve">Zahtjeve tehničke specifikacije predmeta nabave, njena vrsta, kvaliteta, minimalne karakteristike i količina iskazane su u troškovniku kao sastavnom dijelu ovog Poziva, a ponuditelj ih mora ponuditi sukladno opisanim karakteristikama, odnosno ukoliko ponuditelj nudi drugi jednakovrijedan proizvod, isti treba minimalno imati karakteristike proizvoda na koji se naručitelj pozvao u troškovniku ovog postupka nabave.  </w:t>
      </w:r>
    </w:p>
    <w:p w:rsidR="001031A0" w:rsidRDefault="001031A0" w:rsidP="001031A0">
      <w:pPr>
        <w:spacing w:after="120" w:line="276" w:lineRule="auto"/>
      </w:pPr>
      <w:r w:rsidRPr="00583086">
        <w:rPr>
          <w:b/>
          <w:bCs/>
          <w:u w:val="single"/>
        </w:rPr>
        <w:t>Nuđenje jednakovrijedn</w:t>
      </w:r>
      <w:r>
        <w:rPr>
          <w:b/>
          <w:bCs/>
          <w:u w:val="single"/>
        </w:rPr>
        <w:t>og</w:t>
      </w:r>
      <w:r w:rsidRPr="00583086">
        <w:rPr>
          <w:b/>
          <w:bCs/>
          <w:u w:val="single"/>
        </w:rPr>
        <w:t xml:space="preserve"> proizvoda ponuditelj navodi u Troškovniku u rubrici „Napomena“, gdje upisuje naziv proizvoda, proizvođača i zemlju podrijetla</w:t>
      </w:r>
      <w:r w:rsidRPr="00583086">
        <w:rPr>
          <w:b/>
          <w:bCs/>
        </w:rPr>
        <w:t xml:space="preserve">. Potpisom i ovjerom Troškovnika ponuditelji jamče istovjetnost proizvoda i atestno-tehničku dokumentaciju prema hrvatskim </w:t>
      </w:r>
      <w:r w:rsidRPr="00A25BB1">
        <w:rPr>
          <w:b/>
          <w:bCs/>
        </w:rPr>
        <w:t>normama</w:t>
      </w:r>
      <w:r w:rsidRPr="00583086">
        <w:rPr>
          <w:bCs/>
        </w:rPr>
        <w:t>.</w:t>
      </w:r>
    </w:p>
    <w:p w:rsidR="001031A0" w:rsidRPr="00DF4AFF" w:rsidRDefault="001031A0" w:rsidP="001031A0">
      <w:pPr>
        <w:pStyle w:val="Tijeloteksta-uvlaka2"/>
        <w:spacing w:after="120" w:line="276" w:lineRule="auto"/>
        <w:rPr>
          <w:color w:val="auto"/>
        </w:rPr>
      </w:pPr>
      <w:r w:rsidRPr="00DF4AFF">
        <w:rPr>
          <w:color w:val="auto"/>
        </w:rPr>
        <w:t>Naručitelj je predmet ove nabave opisao na jasan, nedvojben, potpun i neutralan način, a sukladno svojim potrebama. Ponuđena roba mora u cijelosti zadovoljiti minimalne karakteristike koje su opisane u tehničkoj specifikaciji, a ponuditelji nisu spriječeni da ponude proizvod boljih karakteristika od traženih.</w:t>
      </w:r>
    </w:p>
    <w:p w:rsidR="001031A0" w:rsidRDefault="001031A0" w:rsidP="001031A0">
      <w:pPr>
        <w:pStyle w:val="Naslov2"/>
        <w:spacing w:before="120" w:after="120" w:line="276" w:lineRule="auto"/>
        <w:jc w:val="both"/>
      </w:pPr>
      <w:bookmarkStart w:id="12" w:name="_Toc204586004"/>
      <w:r>
        <w:t>2.3. Troškovnik</w:t>
      </w:r>
      <w:bookmarkEnd w:id="12"/>
      <w:r>
        <w:t xml:space="preserve"> </w:t>
      </w:r>
    </w:p>
    <w:p w:rsidR="001031A0" w:rsidRDefault="001031A0" w:rsidP="001031A0">
      <w:pPr>
        <w:spacing w:after="120" w:line="276" w:lineRule="auto"/>
        <w:ind w:left="-5"/>
        <w:rPr>
          <w:color w:val="auto"/>
        </w:rPr>
      </w:pPr>
      <w:r>
        <w:rPr>
          <w:color w:val="auto"/>
        </w:rPr>
        <w:t>Obrazac Troškovnika nalazi se kao prilog ovom Pozivu za dostavu ponuda.</w:t>
      </w:r>
      <w:r>
        <w:rPr>
          <w:i/>
          <w:color w:val="auto"/>
        </w:rPr>
        <w:t xml:space="preserve"> </w:t>
      </w:r>
    </w:p>
    <w:p w:rsidR="00DB64A8" w:rsidRPr="00A03FBD" w:rsidRDefault="00DB64A8" w:rsidP="00DB64A8">
      <w:pPr>
        <w:spacing w:after="120"/>
        <w:ind w:left="-5"/>
        <w:contextualSpacing/>
        <w:rPr>
          <w:sz w:val="24"/>
          <w:szCs w:val="24"/>
        </w:rPr>
      </w:pPr>
      <w:r w:rsidRPr="00A03FBD">
        <w:rPr>
          <w:sz w:val="24"/>
          <w:szCs w:val="24"/>
        </w:rPr>
        <w:t xml:space="preserve">Troškovnik se popunjava na sljedeći način:  </w:t>
      </w:r>
    </w:p>
    <w:p w:rsidR="00DB64A8" w:rsidRPr="00A03FBD" w:rsidRDefault="00DB64A8" w:rsidP="00DB64A8">
      <w:pPr>
        <w:widowControl w:val="0"/>
        <w:numPr>
          <w:ilvl w:val="0"/>
          <w:numId w:val="1"/>
        </w:numPr>
        <w:autoSpaceDE w:val="0"/>
        <w:autoSpaceDN w:val="0"/>
        <w:adjustRightInd w:val="0"/>
        <w:spacing w:after="60" w:line="240" w:lineRule="auto"/>
        <w:ind w:left="709" w:hanging="567"/>
        <w:rPr>
          <w:rFonts w:eastAsia="Arial Unicode MS"/>
          <w:b/>
          <w:sz w:val="24"/>
          <w:szCs w:val="24"/>
        </w:rPr>
      </w:pPr>
      <w:bookmarkStart w:id="13" w:name="_Toc494273965"/>
      <w:r w:rsidRPr="00A03FBD">
        <w:rPr>
          <w:rFonts w:eastAsia="Arial Unicode MS"/>
          <w:sz w:val="24"/>
          <w:szCs w:val="24"/>
        </w:rPr>
        <w:t>Ponuditelji moraju popuniti dio Troškovnika s podacima o nazivu modela proizvoda kojeg nude, naziv proizvođača</w:t>
      </w:r>
      <w:r>
        <w:rPr>
          <w:rFonts w:eastAsia="Arial Unicode MS"/>
          <w:sz w:val="24"/>
          <w:szCs w:val="24"/>
        </w:rPr>
        <w:t>, zemlju porijekla</w:t>
      </w:r>
      <w:r w:rsidRPr="00A03FBD">
        <w:rPr>
          <w:rFonts w:eastAsia="Arial Unicode MS"/>
          <w:sz w:val="24"/>
          <w:szCs w:val="24"/>
        </w:rPr>
        <w:t xml:space="preserve"> te godinu proizvodnje nuđenog uređaja</w:t>
      </w:r>
    </w:p>
    <w:p w:rsidR="00DB64A8" w:rsidRPr="00A03FBD" w:rsidRDefault="00DB64A8" w:rsidP="00DB64A8">
      <w:pPr>
        <w:widowControl w:val="0"/>
        <w:numPr>
          <w:ilvl w:val="0"/>
          <w:numId w:val="1"/>
        </w:numPr>
        <w:autoSpaceDE w:val="0"/>
        <w:autoSpaceDN w:val="0"/>
        <w:adjustRightInd w:val="0"/>
        <w:spacing w:after="60" w:line="240" w:lineRule="auto"/>
        <w:ind w:left="709" w:hanging="567"/>
        <w:rPr>
          <w:rFonts w:eastAsia="Arial Unicode MS"/>
          <w:b/>
          <w:sz w:val="24"/>
          <w:szCs w:val="24"/>
        </w:rPr>
      </w:pPr>
      <w:r w:rsidRPr="00A03FBD">
        <w:rPr>
          <w:sz w:val="24"/>
          <w:szCs w:val="24"/>
        </w:rPr>
        <w:t>U stupcu „</w:t>
      </w:r>
      <w:r w:rsidRPr="00A03FBD">
        <w:rPr>
          <w:i/>
          <w:sz w:val="24"/>
          <w:szCs w:val="24"/>
        </w:rPr>
        <w:t>Opis predmeta nabave i minimalne tehničke karakteristike</w:t>
      </w:r>
      <w:r w:rsidRPr="00A03FBD">
        <w:rPr>
          <w:sz w:val="24"/>
          <w:szCs w:val="24"/>
        </w:rPr>
        <w:t>“</w:t>
      </w:r>
      <w:r w:rsidRPr="00A03FBD">
        <w:rPr>
          <w:rFonts w:eastAsia="Arial Unicode MS"/>
          <w:sz w:val="24"/>
          <w:szCs w:val="24"/>
        </w:rPr>
        <w:t xml:space="preserve"> Naručitelj je </w:t>
      </w:r>
      <w:r w:rsidRPr="00A03FBD">
        <w:rPr>
          <w:rFonts w:eastAsia="Arial Unicode MS"/>
          <w:sz w:val="24"/>
          <w:szCs w:val="24"/>
        </w:rPr>
        <w:lastRenderedPageBreak/>
        <w:t>opisao minimalne tehničke karakteristike uređaja, zahtjeve, namjene i uvjete predmeta nabave.</w:t>
      </w:r>
      <w:bookmarkEnd w:id="13"/>
    </w:p>
    <w:p w:rsidR="00DB64A8" w:rsidRPr="00A03FBD" w:rsidRDefault="00DB64A8" w:rsidP="00DB64A8">
      <w:pPr>
        <w:widowControl w:val="0"/>
        <w:numPr>
          <w:ilvl w:val="0"/>
          <w:numId w:val="1"/>
        </w:numPr>
        <w:tabs>
          <w:tab w:val="left" w:pos="732"/>
        </w:tabs>
        <w:autoSpaceDE w:val="0"/>
        <w:autoSpaceDN w:val="0"/>
        <w:adjustRightInd w:val="0"/>
        <w:spacing w:after="60" w:line="240" w:lineRule="auto"/>
        <w:ind w:left="709" w:hanging="567"/>
        <w:rPr>
          <w:rFonts w:eastAsia="Arial Unicode MS"/>
          <w:sz w:val="24"/>
          <w:szCs w:val="24"/>
        </w:rPr>
      </w:pPr>
      <w:r w:rsidRPr="00A03FBD">
        <w:rPr>
          <w:rFonts w:eastAsia="Arial Unicode MS"/>
          <w:sz w:val="24"/>
          <w:szCs w:val="24"/>
        </w:rPr>
        <w:t>U stupcu „</w:t>
      </w:r>
      <w:r w:rsidRPr="00A03FBD">
        <w:rPr>
          <w:rFonts w:eastAsia="Arial Unicode MS"/>
          <w:i/>
          <w:sz w:val="24"/>
          <w:szCs w:val="24"/>
        </w:rPr>
        <w:t xml:space="preserve">Potvrda tehničkih karakteristika“ </w:t>
      </w:r>
      <w:r w:rsidRPr="00A03FBD">
        <w:rPr>
          <w:rFonts w:eastAsia="Arial Unicode MS"/>
          <w:sz w:val="24"/>
          <w:szCs w:val="24"/>
        </w:rPr>
        <w:t xml:space="preserve">ponuditelji upisuju „DA“ ukoliko ponuđeni proizvod zadovoljava traženu tehničku karakteristiku, odnosno „NE“ ukoliko ponuđeni proizvod ne zadovoljava traženu tehničku karakteristiku.  </w:t>
      </w:r>
    </w:p>
    <w:p w:rsidR="00DB64A8" w:rsidRPr="00A03FBD" w:rsidRDefault="00DB64A8" w:rsidP="00DB64A8">
      <w:pPr>
        <w:widowControl w:val="0"/>
        <w:numPr>
          <w:ilvl w:val="0"/>
          <w:numId w:val="1"/>
        </w:numPr>
        <w:tabs>
          <w:tab w:val="left" w:pos="732"/>
        </w:tabs>
        <w:autoSpaceDE w:val="0"/>
        <w:autoSpaceDN w:val="0"/>
        <w:adjustRightInd w:val="0"/>
        <w:spacing w:after="60" w:line="240" w:lineRule="auto"/>
        <w:ind w:left="709" w:hanging="567"/>
        <w:rPr>
          <w:rFonts w:eastAsia="Arial Unicode MS"/>
          <w:sz w:val="24"/>
          <w:szCs w:val="24"/>
        </w:rPr>
      </w:pPr>
      <w:r w:rsidRPr="00A03FBD">
        <w:rPr>
          <w:rFonts w:eastAsia="Arial Unicode MS"/>
          <w:sz w:val="24"/>
          <w:szCs w:val="24"/>
        </w:rPr>
        <w:t xml:space="preserve">U stupcu </w:t>
      </w:r>
      <w:r>
        <w:rPr>
          <w:rFonts w:eastAsia="Arial Unicode MS"/>
          <w:sz w:val="24"/>
          <w:szCs w:val="24"/>
        </w:rPr>
        <w:t xml:space="preserve">„Katalog“ odnosno </w:t>
      </w:r>
      <w:r w:rsidRPr="00A03FBD">
        <w:rPr>
          <w:rFonts w:eastAsia="Arial Unicode MS"/>
          <w:sz w:val="24"/>
          <w:szCs w:val="24"/>
        </w:rPr>
        <w:t>„</w:t>
      </w:r>
      <w:r w:rsidRPr="00A03FBD">
        <w:rPr>
          <w:i/>
          <w:sz w:val="24"/>
          <w:szCs w:val="24"/>
        </w:rPr>
        <w:t>Referenca na dokaz  ponuđene tehničke specifikacije (npr. katalog/prospektni materijal/proizvođačka specifikacija/izjava proizvođača odnosno ovlaštenog zastupnika ili  drugi odgovarajući  dokument)“</w:t>
      </w:r>
      <w:r w:rsidRPr="00A03FBD">
        <w:rPr>
          <w:sz w:val="24"/>
          <w:szCs w:val="24"/>
        </w:rPr>
        <w:t xml:space="preserve"> ponuditelji upisuju naziv dokumenta te stranicu kataloga, prospekta, tehničke dokumentacije ili Izjave proizvođača ponuđenog proizvoda na kojoj je dokaz da ponuđeni proizvod udovoljava konkretnoj tehničkoj karakteristici.</w:t>
      </w:r>
    </w:p>
    <w:p w:rsidR="001031A0" w:rsidRDefault="00DB64A8" w:rsidP="00DB64A8">
      <w:pPr>
        <w:widowControl w:val="0"/>
        <w:numPr>
          <w:ilvl w:val="0"/>
          <w:numId w:val="1"/>
        </w:numPr>
        <w:tabs>
          <w:tab w:val="left" w:pos="732"/>
        </w:tabs>
        <w:autoSpaceDE w:val="0"/>
        <w:autoSpaceDN w:val="0"/>
        <w:adjustRightInd w:val="0"/>
        <w:spacing w:after="60" w:line="240" w:lineRule="auto"/>
        <w:ind w:left="709" w:hanging="567"/>
        <w:rPr>
          <w:rFonts w:eastAsia="Arial Unicode MS"/>
          <w:sz w:val="24"/>
          <w:szCs w:val="24"/>
        </w:rPr>
      </w:pPr>
      <w:r w:rsidRPr="00A03FBD">
        <w:rPr>
          <w:sz w:val="24"/>
          <w:szCs w:val="24"/>
        </w:rPr>
        <w:t xml:space="preserve">Ponuditelj treba ispuniti jediničnu cijenu stavke (po jedinici mjere), ukupnu cijenu stavke bez PDV-a, te cijenu ponude bez PDV-a, iznos PDV-a  i ukupnu cijenu ponude s PDV-om. </w:t>
      </w:r>
    </w:p>
    <w:p w:rsidR="00DB64A8" w:rsidRPr="00DB64A8" w:rsidRDefault="00DB64A8" w:rsidP="00DB64A8">
      <w:pPr>
        <w:widowControl w:val="0"/>
        <w:tabs>
          <w:tab w:val="left" w:pos="732"/>
        </w:tabs>
        <w:autoSpaceDE w:val="0"/>
        <w:autoSpaceDN w:val="0"/>
        <w:adjustRightInd w:val="0"/>
        <w:spacing w:after="60" w:line="240" w:lineRule="auto"/>
        <w:ind w:left="709" w:firstLine="0"/>
        <w:rPr>
          <w:rFonts w:eastAsia="Arial Unicode MS"/>
          <w:sz w:val="24"/>
          <w:szCs w:val="24"/>
        </w:rPr>
      </w:pPr>
    </w:p>
    <w:p w:rsidR="001031A0" w:rsidRDefault="001031A0" w:rsidP="001031A0">
      <w:pPr>
        <w:spacing w:after="120" w:line="276" w:lineRule="auto"/>
        <w:ind w:left="-5"/>
        <w:rPr>
          <w:color w:val="auto"/>
        </w:rPr>
      </w:pPr>
      <w:r>
        <w:rPr>
          <w:color w:val="auto"/>
        </w:rPr>
        <w:t xml:space="preserve">Ako ponuditelj ne ispuni Troškovnik u skladu sa zahtjevima iz ove Dokumentacije o nabavi ili promijeni tekst ili količine navedene u obrascu Troškovnika, smatrat će se da je takav Troškovnik nepotpun i nevažeći te će ponuda biti odbijena. </w:t>
      </w:r>
    </w:p>
    <w:p w:rsidR="001031A0" w:rsidRDefault="001031A0" w:rsidP="001031A0">
      <w:pPr>
        <w:spacing w:after="120" w:line="276" w:lineRule="auto"/>
        <w:ind w:left="-5"/>
        <w:rPr>
          <w:color w:val="auto"/>
        </w:rPr>
      </w:pPr>
      <w:r w:rsidRPr="00B3310A">
        <w:rPr>
          <w:b/>
          <w:u w:val="single"/>
        </w:rPr>
        <w:t xml:space="preserve">Troškovnik se obavezno dostavlja u pisanom obliku neizbrisivom tintom ili računalnim ispisom, ovjeren i potpisan od strane ovlaštene osobe </w:t>
      </w:r>
      <w:r>
        <w:rPr>
          <w:b/>
          <w:u w:val="single"/>
        </w:rPr>
        <w:t>gospodarskog subjekt</w:t>
      </w:r>
      <w:r w:rsidRPr="00B3310A">
        <w:rPr>
          <w:b/>
          <w:u w:val="single"/>
        </w:rPr>
        <w:t>a</w:t>
      </w:r>
      <w:r>
        <w:rPr>
          <w:b/>
          <w:u w:val="single"/>
        </w:rPr>
        <w:t>.</w:t>
      </w:r>
    </w:p>
    <w:p w:rsidR="001031A0" w:rsidRDefault="001031A0" w:rsidP="001031A0">
      <w:pPr>
        <w:spacing w:after="120" w:line="276" w:lineRule="auto"/>
        <w:ind w:left="0" w:firstLine="0"/>
        <w:rPr>
          <w:b/>
          <w:color w:val="auto"/>
        </w:rPr>
      </w:pPr>
      <w:r>
        <w:rPr>
          <w:color w:val="auto"/>
        </w:rPr>
        <w:t>Ponuditelji su dužni ispuniti troškovnik u formatu Excel datoteke</w:t>
      </w:r>
      <w:r>
        <w:rPr>
          <w:b/>
          <w:color w:val="auto"/>
        </w:rPr>
        <w:t>.</w:t>
      </w:r>
    </w:p>
    <w:p w:rsidR="001031A0" w:rsidRDefault="001031A0" w:rsidP="001031A0">
      <w:pPr>
        <w:pStyle w:val="Naslov2"/>
        <w:spacing w:before="120" w:after="120" w:line="276" w:lineRule="auto"/>
        <w:jc w:val="both"/>
      </w:pPr>
      <w:bookmarkStart w:id="14" w:name="_Toc204586005"/>
      <w:r>
        <w:t>2.4. Mjesto izvršenj</w:t>
      </w:r>
      <w:r w:rsidR="009E3C5F">
        <w:t>a</w:t>
      </w:r>
      <w:bookmarkEnd w:id="14"/>
      <w:r>
        <w:t xml:space="preserve">                                 </w:t>
      </w:r>
    </w:p>
    <w:p w:rsidR="001031A0" w:rsidRDefault="001031A0" w:rsidP="001031A0">
      <w:pPr>
        <w:spacing w:after="120" w:line="276" w:lineRule="auto"/>
        <w:ind w:left="0" w:firstLine="0"/>
        <w:rPr>
          <w:color w:val="auto"/>
        </w:rPr>
      </w:pPr>
      <w:r>
        <w:rPr>
          <w:color w:val="auto"/>
        </w:rPr>
        <w:t xml:space="preserve">Mjesto isporuke robe je Klinički bolnički centar Osijek, J. </w:t>
      </w:r>
      <w:proofErr w:type="spellStart"/>
      <w:r>
        <w:rPr>
          <w:color w:val="auto"/>
        </w:rPr>
        <w:t>Huttlera</w:t>
      </w:r>
      <w:proofErr w:type="spellEnd"/>
      <w:r>
        <w:rPr>
          <w:color w:val="auto"/>
        </w:rPr>
        <w:t xml:space="preserve"> 4, 31000 Osijek.</w:t>
      </w:r>
    </w:p>
    <w:p w:rsidR="001031A0" w:rsidRDefault="001031A0" w:rsidP="001031A0">
      <w:pPr>
        <w:pStyle w:val="Naslov2"/>
        <w:spacing w:before="120" w:after="120" w:line="276" w:lineRule="auto"/>
        <w:jc w:val="both"/>
      </w:pPr>
      <w:bookmarkStart w:id="15" w:name="_Toc204586006"/>
      <w:r>
        <w:t>2.5. Rok isporuke</w:t>
      </w:r>
      <w:bookmarkEnd w:id="15"/>
    </w:p>
    <w:p w:rsidR="001031A0" w:rsidRDefault="001031A0" w:rsidP="001031A0">
      <w:pPr>
        <w:pStyle w:val="Tijeloteksta"/>
        <w:spacing w:after="120" w:line="276" w:lineRule="auto"/>
        <w:jc w:val="both"/>
      </w:pPr>
      <w:r w:rsidRPr="00B35608">
        <w:t>Rok za isporuku, puštanje u punu fu</w:t>
      </w:r>
      <w:r>
        <w:t>nkciju rada uređaja te edukaciju</w:t>
      </w:r>
      <w:r w:rsidRPr="00B35608">
        <w:t xml:space="preserve"> osoblja Naručitelja o ruko</w:t>
      </w:r>
      <w:r>
        <w:t xml:space="preserve">vanju i radu s opremom iznosi </w:t>
      </w:r>
      <w:r w:rsidR="00631BC7">
        <w:t>45</w:t>
      </w:r>
      <w:r>
        <w:t xml:space="preserve"> (</w:t>
      </w:r>
      <w:proofErr w:type="spellStart"/>
      <w:r w:rsidR="00631BC7">
        <w:t>četrdesetp</w:t>
      </w:r>
      <w:r w:rsidRPr="00B35608">
        <w:t>et</w:t>
      </w:r>
      <w:proofErr w:type="spellEnd"/>
      <w:r w:rsidRPr="00B35608">
        <w:t xml:space="preserve">) dana od dana </w:t>
      </w:r>
      <w:r w:rsidR="009E3C5F">
        <w:t>izdavanja</w:t>
      </w:r>
      <w:r w:rsidRPr="00B35608">
        <w:t xml:space="preserve"> </w:t>
      </w:r>
      <w:r w:rsidR="009E3C5F">
        <w:t>narudžbenice</w:t>
      </w:r>
      <w:r w:rsidRPr="00B35608">
        <w:t>.</w:t>
      </w:r>
      <w:r w:rsidRPr="007803AA">
        <w:t xml:space="preserve"> Rok za potpuno ispunjenje svih </w:t>
      </w:r>
      <w:r w:rsidR="009E3C5F">
        <w:t>preuzetih</w:t>
      </w:r>
      <w:r w:rsidRPr="007803AA">
        <w:t xml:space="preserve"> obveza (kompletno servisiranje i redovno održavanje sa svim rezervnim dijelovima uređaja za rad u punoj funkciji) traje do is</w:t>
      </w:r>
      <w:r>
        <w:t>teka jamstvenog roka.</w:t>
      </w:r>
    </w:p>
    <w:p w:rsidR="001031A0" w:rsidRDefault="001031A0" w:rsidP="001031A0">
      <w:pPr>
        <w:pStyle w:val="Naslov1"/>
        <w:spacing w:before="120" w:after="120" w:line="276" w:lineRule="auto"/>
        <w:jc w:val="both"/>
      </w:pPr>
      <w:bookmarkStart w:id="16" w:name="_Toc204586007"/>
      <w:r>
        <w:t>3. KRITERIJ ZA ISKLJUČENJE GOSPODARSKOG SUBJEKTA</w:t>
      </w:r>
      <w:bookmarkEnd w:id="16"/>
      <w:r>
        <w:t xml:space="preserve"> </w:t>
      </w:r>
    </w:p>
    <w:p w:rsidR="001031A0" w:rsidRDefault="001031A0" w:rsidP="001031A0">
      <w:pPr>
        <w:spacing w:after="120" w:line="276" w:lineRule="auto"/>
        <w:rPr>
          <w:lang w:eastAsia="x-none"/>
        </w:rPr>
      </w:pPr>
      <w:r>
        <w:rPr>
          <w:lang w:eastAsia="x-none"/>
        </w:rPr>
        <w:t>Zainteresirani gospodarski subjekt</w:t>
      </w:r>
      <w:r w:rsidRPr="00B3310A">
        <w:rPr>
          <w:lang w:eastAsia="x-none"/>
        </w:rPr>
        <w:t xml:space="preserve">i u sklopu ponude dužni su dostaviti dokumente, izjave ili potvrde kojima dokazuju da ne postoje razlozi isključivanja </w:t>
      </w:r>
      <w:r>
        <w:rPr>
          <w:lang w:eastAsia="x-none"/>
        </w:rPr>
        <w:t>gospodarskih subjekat</w:t>
      </w:r>
      <w:r w:rsidRPr="00B3310A">
        <w:rPr>
          <w:lang w:eastAsia="x-none"/>
        </w:rPr>
        <w:t>a iz postupka nabave</w:t>
      </w:r>
      <w:r>
        <w:rPr>
          <w:lang w:eastAsia="x-none"/>
        </w:rPr>
        <w:t xml:space="preserve"> kako slijedi:</w:t>
      </w:r>
    </w:p>
    <w:p w:rsidR="001031A0" w:rsidRDefault="001031A0" w:rsidP="001031A0">
      <w:pPr>
        <w:pStyle w:val="Odlomakpopisa"/>
        <w:numPr>
          <w:ilvl w:val="1"/>
          <w:numId w:val="22"/>
        </w:numPr>
        <w:spacing w:after="120" w:line="276" w:lineRule="auto"/>
        <w:ind w:left="0" w:firstLine="0"/>
        <w:contextualSpacing w:val="0"/>
      </w:pPr>
      <w:r w:rsidRPr="00752DD8">
        <w:t xml:space="preserve">Naručitelj </w:t>
      </w:r>
      <w:r>
        <w:t>će</w:t>
      </w:r>
      <w:r w:rsidRPr="00752DD8">
        <w:t xml:space="preserve"> u bilo kojem trenutku tijekom postupka nabave isključiti gospodarskog subjekta iz postupka javne nabave ako utvrdi da:</w:t>
      </w:r>
    </w:p>
    <w:p w:rsidR="001031A0" w:rsidRPr="00091521" w:rsidRDefault="001031A0" w:rsidP="001031A0">
      <w:pPr>
        <w:spacing w:after="120" w:line="276" w:lineRule="auto"/>
        <w:rPr>
          <w:bCs/>
        </w:rPr>
      </w:pPr>
      <w:r w:rsidRPr="00B3310A">
        <w:rPr>
          <w:b/>
          <w:lang w:eastAsia="x-none"/>
        </w:rPr>
        <w:t>1)</w:t>
      </w:r>
      <w:r>
        <w:rPr>
          <w:lang w:eastAsia="x-none"/>
        </w:rPr>
        <w:t xml:space="preserve"> </w:t>
      </w:r>
      <w:r w:rsidRPr="00091521">
        <w:rPr>
          <w:bCs/>
        </w:rPr>
        <w:t xml:space="preserve">je gospodarski subjekt koji ima poslovni </w:t>
      </w:r>
      <w:proofErr w:type="spellStart"/>
      <w:r w:rsidRPr="00091521">
        <w:rPr>
          <w:bCs/>
        </w:rPr>
        <w:t>nastan</w:t>
      </w:r>
      <w:proofErr w:type="spellEnd"/>
      <w:r w:rsidRPr="00091521">
        <w:rPr>
          <w:bCs/>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rsidR="001031A0" w:rsidRPr="00091521" w:rsidRDefault="001031A0" w:rsidP="001031A0">
      <w:pPr>
        <w:spacing w:after="120" w:line="276" w:lineRule="auto"/>
        <w:rPr>
          <w:bCs/>
        </w:rPr>
      </w:pPr>
      <w:r w:rsidRPr="00091521">
        <w:rPr>
          <w:b/>
          <w:bCs/>
        </w:rPr>
        <w:t>a)</w:t>
      </w:r>
      <w:r w:rsidRPr="00091521">
        <w:rPr>
          <w:bCs/>
        </w:rPr>
        <w:t xml:space="preserve"> </w:t>
      </w:r>
      <w:r w:rsidRPr="00D20C75">
        <w:rPr>
          <w:bCs/>
          <w:i/>
        </w:rPr>
        <w:t>sudjelovanje u zločinačkoj organizaciji</w:t>
      </w:r>
      <w:r w:rsidRPr="00091521">
        <w:rPr>
          <w:bCs/>
        </w:rPr>
        <w:t>, na temelju</w:t>
      </w:r>
    </w:p>
    <w:p w:rsidR="001031A0" w:rsidRPr="00091521" w:rsidRDefault="001031A0" w:rsidP="001031A0">
      <w:pPr>
        <w:spacing w:after="0" w:line="276" w:lineRule="auto"/>
        <w:ind w:left="11" w:hanging="11"/>
        <w:rPr>
          <w:bCs/>
        </w:rPr>
      </w:pPr>
      <w:r w:rsidRPr="00091521">
        <w:rPr>
          <w:bCs/>
        </w:rPr>
        <w:t>– članka 328. (zločinačko udruženje) i članka 329. (počinjenje kaznenog djela u sastavu zločinačkog udruženja) Kaznenog zakona</w:t>
      </w:r>
    </w:p>
    <w:p w:rsidR="001031A0" w:rsidRPr="00091521" w:rsidRDefault="001031A0" w:rsidP="001031A0">
      <w:pPr>
        <w:spacing w:after="120" w:line="276" w:lineRule="auto"/>
        <w:rPr>
          <w:bCs/>
        </w:rPr>
      </w:pPr>
      <w:r w:rsidRPr="00091521">
        <w:rPr>
          <w:bCs/>
        </w:rPr>
        <w:t>– članka 333. (udruživanje za počinjenje kaznenih djela), iz Kaznenog zakona (»Narodne novine«, br. 110/97., 27/98., 50/00., 129/00., 51/01., 111/03., 190/03., 105/04., 84/05., 71/06., 110/07., 152/08., 57/11., 77/11. i 143/12.)</w:t>
      </w:r>
    </w:p>
    <w:p w:rsidR="001031A0" w:rsidRPr="00091521" w:rsidRDefault="001031A0" w:rsidP="001031A0">
      <w:pPr>
        <w:spacing w:after="120" w:line="276" w:lineRule="auto"/>
        <w:rPr>
          <w:bCs/>
        </w:rPr>
      </w:pPr>
      <w:r w:rsidRPr="00091521">
        <w:rPr>
          <w:b/>
          <w:bCs/>
        </w:rPr>
        <w:lastRenderedPageBreak/>
        <w:t>b)</w:t>
      </w:r>
      <w:r w:rsidRPr="00091521">
        <w:rPr>
          <w:bCs/>
        </w:rPr>
        <w:t xml:space="preserve"> </w:t>
      </w:r>
      <w:r w:rsidRPr="00D20C75">
        <w:rPr>
          <w:bCs/>
          <w:i/>
        </w:rPr>
        <w:t>korupciju</w:t>
      </w:r>
      <w:r w:rsidRPr="00091521">
        <w:rPr>
          <w:bCs/>
        </w:rPr>
        <w:t>, na temelju</w:t>
      </w:r>
    </w:p>
    <w:p w:rsidR="001031A0" w:rsidRPr="00091521" w:rsidRDefault="001031A0" w:rsidP="001031A0">
      <w:pPr>
        <w:spacing w:after="0" w:line="276" w:lineRule="auto"/>
        <w:ind w:left="11" w:hanging="11"/>
        <w:rPr>
          <w:bCs/>
        </w:rPr>
      </w:pPr>
      <w:r w:rsidRPr="00091521">
        <w:rPr>
          <w:bCs/>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1031A0" w:rsidRPr="00091521" w:rsidRDefault="001031A0" w:rsidP="001031A0">
      <w:pPr>
        <w:spacing w:after="120" w:line="276" w:lineRule="auto"/>
        <w:rPr>
          <w:bCs/>
        </w:rPr>
      </w:pPr>
      <w:r w:rsidRPr="00091521">
        <w:rPr>
          <w:bCs/>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1031A0" w:rsidRPr="00091521" w:rsidRDefault="001031A0" w:rsidP="001031A0">
      <w:pPr>
        <w:spacing w:after="120" w:line="276" w:lineRule="auto"/>
        <w:rPr>
          <w:bCs/>
        </w:rPr>
      </w:pPr>
      <w:r w:rsidRPr="00091521">
        <w:rPr>
          <w:b/>
          <w:bCs/>
        </w:rPr>
        <w:t>c)</w:t>
      </w:r>
      <w:r w:rsidRPr="00091521">
        <w:rPr>
          <w:bCs/>
        </w:rPr>
        <w:t xml:space="preserve"> </w:t>
      </w:r>
      <w:r w:rsidRPr="00D20C75">
        <w:rPr>
          <w:bCs/>
          <w:i/>
        </w:rPr>
        <w:t>prijevaru</w:t>
      </w:r>
      <w:r w:rsidRPr="00091521">
        <w:rPr>
          <w:bCs/>
        </w:rPr>
        <w:t>, na temelju</w:t>
      </w:r>
    </w:p>
    <w:p w:rsidR="001031A0" w:rsidRPr="00091521" w:rsidRDefault="001031A0" w:rsidP="001031A0">
      <w:pPr>
        <w:spacing w:after="0" w:line="276" w:lineRule="auto"/>
        <w:ind w:left="11" w:hanging="11"/>
        <w:rPr>
          <w:bCs/>
        </w:rPr>
      </w:pPr>
      <w:r w:rsidRPr="00091521">
        <w:rPr>
          <w:bCs/>
        </w:rPr>
        <w:t>– članka 236. (prijevara), članka 247. (prijevara u gospodarskom poslovanju), članka 256. (utaja poreza ili carine) i članka 258. (subvencijska prijevara) Kaznenog zakona</w:t>
      </w:r>
    </w:p>
    <w:p w:rsidR="001031A0" w:rsidRPr="00091521" w:rsidRDefault="001031A0" w:rsidP="001031A0">
      <w:pPr>
        <w:spacing w:after="120" w:line="276" w:lineRule="auto"/>
        <w:rPr>
          <w:bCs/>
        </w:rPr>
      </w:pPr>
      <w:r w:rsidRPr="00091521">
        <w:rPr>
          <w:bCs/>
        </w:rPr>
        <w:t>– članka 224. (prijevara), članka 293. (prijevara u gospodarskom poslovanju) i članka 286. (utaja poreza i drugih davanja) iz Kaznenog zakona (»Narodne novine«, br. 110/97., 27/98., 50/00., 129/00., 51/01., 111/03., 190/03., 105/04., 84/05., 71/06., 110/07., 152/08., 57/11., 77/11. i 143/12.)</w:t>
      </w:r>
    </w:p>
    <w:p w:rsidR="001031A0" w:rsidRPr="00091521" w:rsidRDefault="001031A0" w:rsidP="001031A0">
      <w:pPr>
        <w:spacing w:after="120" w:line="276" w:lineRule="auto"/>
        <w:rPr>
          <w:bCs/>
        </w:rPr>
      </w:pPr>
      <w:r w:rsidRPr="00091521">
        <w:rPr>
          <w:b/>
          <w:bCs/>
        </w:rPr>
        <w:t>d)</w:t>
      </w:r>
      <w:r w:rsidRPr="00091521">
        <w:rPr>
          <w:bCs/>
        </w:rPr>
        <w:t xml:space="preserve"> </w:t>
      </w:r>
      <w:r w:rsidRPr="00D20C75">
        <w:rPr>
          <w:bCs/>
          <w:i/>
        </w:rPr>
        <w:t>terorizam ili kaznena djela povezana s terorističkim aktivnostima</w:t>
      </w:r>
      <w:r w:rsidRPr="00091521">
        <w:rPr>
          <w:bCs/>
        </w:rPr>
        <w:t>, na temelju</w:t>
      </w:r>
    </w:p>
    <w:p w:rsidR="001031A0" w:rsidRPr="00091521" w:rsidRDefault="001031A0" w:rsidP="001031A0">
      <w:pPr>
        <w:spacing w:after="0" w:line="276" w:lineRule="auto"/>
        <w:ind w:left="11" w:hanging="11"/>
        <w:rPr>
          <w:bCs/>
        </w:rPr>
      </w:pPr>
      <w:r w:rsidRPr="00091521">
        <w:rPr>
          <w:bCs/>
        </w:rPr>
        <w:t>– članka 97. (terorizam), članka 99. (javno poticanje na terorizam), članka 100. (novačenje za terorizam), članka 101. (obuka za terorizam) i članka 102. (terorističko udruženje) Kaznenog zakona</w:t>
      </w:r>
    </w:p>
    <w:p w:rsidR="001031A0" w:rsidRPr="00091521" w:rsidRDefault="001031A0" w:rsidP="001031A0">
      <w:pPr>
        <w:spacing w:after="120" w:line="276" w:lineRule="auto"/>
        <w:rPr>
          <w:bCs/>
        </w:rPr>
      </w:pPr>
      <w:r w:rsidRPr="00091521">
        <w:rPr>
          <w:bCs/>
        </w:rPr>
        <w:t>– članka 169. (terorizam), članka 169.a (javno poticanje na terorizam) i članka 169.b (novačenje i obuka za terorizam) iz Kaznenog zakona (»Narodne novine«, br. 110/97., 27/98., 50/00., 129/00., 51/01., 111/03., 190/03., 105/04., 84/05., 71/06., 110/07., 152/08., 57/11., 77/11. i 143/12.)</w:t>
      </w:r>
    </w:p>
    <w:p w:rsidR="001031A0" w:rsidRPr="00091521" w:rsidRDefault="001031A0" w:rsidP="001031A0">
      <w:pPr>
        <w:spacing w:after="120" w:line="276" w:lineRule="auto"/>
        <w:rPr>
          <w:bCs/>
        </w:rPr>
      </w:pPr>
      <w:r w:rsidRPr="00091521">
        <w:rPr>
          <w:b/>
          <w:bCs/>
        </w:rPr>
        <w:t>e)</w:t>
      </w:r>
      <w:r w:rsidRPr="00091521">
        <w:rPr>
          <w:bCs/>
        </w:rPr>
        <w:t xml:space="preserve"> </w:t>
      </w:r>
      <w:r w:rsidRPr="00D20C75">
        <w:rPr>
          <w:bCs/>
          <w:i/>
        </w:rPr>
        <w:t>pranje novca ili financiranje terorizma</w:t>
      </w:r>
      <w:r w:rsidRPr="00091521">
        <w:rPr>
          <w:bCs/>
        </w:rPr>
        <w:t>, na temelju</w:t>
      </w:r>
    </w:p>
    <w:p w:rsidR="001031A0" w:rsidRPr="00091521" w:rsidRDefault="001031A0" w:rsidP="001031A0">
      <w:pPr>
        <w:spacing w:after="0" w:line="276" w:lineRule="auto"/>
        <w:ind w:left="11" w:hanging="11"/>
        <w:rPr>
          <w:bCs/>
        </w:rPr>
      </w:pPr>
      <w:r w:rsidRPr="00091521">
        <w:rPr>
          <w:bCs/>
        </w:rPr>
        <w:t>– članka 98. (financiranje terorizma) i članka 265. (pranje novca) Kaznenog zakona</w:t>
      </w:r>
    </w:p>
    <w:p w:rsidR="001031A0" w:rsidRPr="00091521" w:rsidRDefault="001031A0" w:rsidP="001031A0">
      <w:pPr>
        <w:spacing w:after="120" w:line="276" w:lineRule="auto"/>
        <w:rPr>
          <w:bCs/>
        </w:rPr>
      </w:pPr>
      <w:r w:rsidRPr="00091521">
        <w:rPr>
          <w:bCs/>
        </w:rPr>
        <w:t>– članka 279. (pranje novca) iz Kaznenog zakona (»Narodne novine«, br. 110/97., 27/98., 50/00., 129/00., 51/01., 111/03., 190/03., 105/04., 84/05., 71/06., 110/07., 152/08., 57/11., 77/11. i 143/12.)</w:t>
      </w:r>
    </w:p>
    <w:p w:rsidR="001031A0" w:rsidRPr="00091521" w:rsidRDefault="001031A0" w:rsidP="001031A0">
      <w:pPr>
        <w:spacing w:after="120" w:line="276" w:lineRule="auto"/>
        <w:rPr>
          <w:bCs/>
        </w:rPr>
      </w:pPr>
      <w:r w:rsidRPr="00091521">
        <w:rPr>
          <w:b/>
          <w:bCs/>
        </w:rPr>
        <w:t>f)</w:t>
      </w:r>
      <w:r w:rsidRPr="00091521">
        <w:rPr>
          <w:bCs/>
        </w:rPr>
        <w:t xml:space="preserve"> </w:t>
      </w:r>
      <w:r w:rsidRPr="00D20C75">
        <w:rPr>
          <w:bCs/>
          <w:i/>
        </w:rPr>
        <w:t>dječji rad ili druge oblike trgovanja ljudima</w:t>
      </w:r>
      <w:r w:rsidRPr="00091521">
        <w:rPr>
          <w:bCs/>
        </w:rPr>
        <w:t>, na temelju</w:t>
      </w:r>
    </w:p>
    <w:p w:rsidR="001031A0" w:rsidRPr="00091521" w:rsidRDefault="001031A0" w:rsidP="001031A0">
      <w:pPr>
        <w:spacing w:after="0" w:line="276" w:lineRule="auto"/>
        <w:ind w:left="11" w:hanging="11"/>
        <w:rPr>
          <w:bCs/>
        </w:rPr>
      </w:pPr>
      <w:r w:rsidRPr="00091521">
        <w:rPr>
          <w:bCs/>
        </w:rPr>
        <w:t>– članka 106. (trgovanje ljudima) Kaznenog zakona</w:t>
      </w:r>
    </w:p>
    <w:p w:rsidR="001031A0" w:rsidRDefault="001031A0" w:rsidP="001031A0">
      <w:pPr>
        <w:spacing w:after="120" w:line="276" w:lineRule="auto"/>
        <w:rPr>
          <w:bCs/>
        </w:rPr>
      </w:pPr>
      <w:r w:rsidRPr="00091521">
        <w:rPr>
          <w:bCs/>
        </w:rPr>
        <w:t>– članka 175. (trgovanje ljudima i ropstvo) iz Kaznenog zakona (»Narodne novine«, br. 110/97., 27/98., 50/00., 129/00., 51/01., 111/03., 190/03., 105/04., 84/05., 71/06., 110/07., 152/08., 57/11., 77/11. i 143/12.), ili</w:t>
      </w:r>
    </w:p>
    <w:p w:rsidR="001031A0" w:rsidRDefault="001031A0" w:rsidP="001031A0">
      <w:pPr>
        <w:spacing w:after="120" w:line="276" w:lineRule="auto"/>
        <w:rPr>
          <w:bCs/>
        </w:rPr>
      </w:pPr>
      <w:r>
        <w:rPr>
          <w:b/>
          <w:bCs/>
        </w:rPr>
        <w:t>2)</w:t>
      </w:r>
      <w:r>
        <w:rPr>
          <w:bCs/>
        </w:rPr>
        <w:t xml:space="preserve"> </w:t>
      </w:r>
      <w:r w:rsidRPr="00091521">
        <w:rPr>
          <w:bCs/>
        </w:rPr>
        <w:t xml:space="preserve">je gospodarski subjekt koji nema poslovni </w:t>
      </w:r>
      <w:proofErr w:type="spellStart"/>
      <w:r w:rsidRPr="00091521">
        <w:rPr>
          <w:bCs/>
        </w:rPr>
        <w:t>nastan</w:t>
      </w:r>
      <w:proofErr w:type="spellEnd"/>
      <w:r w:rsidRPr="00091521">
        <w:rPr>
          <w:bCs/>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091521">
        <w:rPr>
          <w:bCs/>
        </w:rPr>
        <w:t>podtočaka</w:t>
      </w:r>
      <w:proofErr w:type="spellEnd"/>
      <w:r w:rsidRPr="00091521">
        <w:rPr>
          <w:bCs/>
        </w:rPr>
        <w:t xml:space="preserve"> od a) do f) ovoga stavka i za odgovarajuća kaznena djela koja, prema nacionalnim propisima države poslovnog </w:t>
      </w:r>
      <w:proofErr w:type="spellStart"/>
      <w:r w:rsidRPr="00091521">
        <w:rPr>
          <w:bCs/>
        </w:rPr>
        <w:t>nastana</w:t>
      </w:r>
      <w:proofErr w:type="spellEnd"/>
      <w:r w:rsidRPr="00091521">
        <w:rPr>
          <w:bCs/>
        </w:rPr>
        <w:t xml:space="preserve"> gospodarskog subjekta, odnosno države čiji je osoba državljanin, obuhvaćaju razloge za isključenje iz članka 57. stavka 1. točaka od (a) do (f) Direktive 2014/24/EU.</w:t>
      </w:r>
    </w:p>
    <w:p w:rsidR="001031A0" w:rsidRDefault="001031A0" w:rsidP="001031A0">
      <w:pPr>
        <w:spacing w:after="120" w:line="276" w:lineRule="auto"/>
        <w:rPr>
          <w:lang w:eastAsia="x-none"/>
        </w:rPr>
      </w:pPr>
      <w:r>
        <w:rPr>
          <w:lang w:eastAsia="x-none"/>
        </w:rPr>
        <w:t>Ukoliko to bude potrebno, na zahtjev Naručitelja ponuditelj će dostaviti informacije o državljanstvu kako bi se utvrdio odgovarajući dokaz.</w:t>
      </w:r>
    </w:p>
    <w:p w:rsidR="001031A0" w:rsidRPr="00D20C75" w:rsidRDefault="001031A0" w:rsidP="001031A0">
      <w:pPr>
        <w:spacing w:after="120" w:line="276" w:lineRule="auto"/>
        <w:rPr>
          <w:color w:val="auto"/>
        </w:rPr>
      </w:pPr>
      <w:r>
        <w:rPr>
          <w:bCs/>
        </w:rPr>
        <w:t>Gospodarski subjekt</w:t>
      </w:r>
      <w:r w:rsidRPr="00C478BB">
        <w:rPr>
          <w:bCs/>
        </w:rPr>
        <w:t xml:space="preserve"> dokazuje da ne postoje gore navedene okolnosti za isključenje dostavom dokaza u obliku Izjave osobe koja je po zakonu ovlaštena za zastupanje gospodarskog subjekta da nema okolnosti koje bi bile protivne odredbi članka 251. ZJN 2016, tj. da gospodarski subjekt ili osoba ovlaštena po </w:t>
      </w:r>
      <w:r w:rsidRPr="00C478BB">
        <w:rPr>
          <w:bCs/>
        </w:rPr>
        <w:lastRenderedPageBreak/>
        <w:t xml:space="preserve">zakonu za zastupanje gospodarskog subjekta nije pravomoćno osuđena za bilo koje od navedenih kaznenih djela, odnosno za odgovarajuća kaznena djela prema propisima države sjedišta gospodarskog subjekta ili države čija je državljanin osoba ovlaštena po zakonu za zastupanje gospodarskog subjekta. </w:t>
      </w:r>
      <w:r>
        <w:rPr>
          <w:color w:val="auto"/>
        </w:rPr>
        <w:t>Ova izjava se prilaže s</w:t>
      </w:r>
      <w:r w:rsidRPr="002A6D22">
        <w:rPr>
          <w:color w:val="auto"/>
        </w:rPr>
        <w:t xml:space="preserve"> ovjerenim potpisom kod javnog bilježnika. </w:t>
      </w:r>
      <w:r w:rsidRPr="00C478BB">
        <w:rPr>
          <w:b/>
          <w:bCs/>
          <w:u w:val="single"/>
        </w:rPr>
        <w:t>Obrazac Izjave je u privitku ovog Poziva</w:t>
      </w:r>
      <w:r w:rsidRPr="00C478BB">
        <w:rPr>
          <w:bCs/>
          <w:u w:val="single"/>
        </w:rPr>
        <w:t>.</w:t>
      </w:r>
      <w:r w:rsidRPr="00C478BB">
        <w:rPr>
          <w:bCs/>
        </w:rPr>
        <w:t xml:space="preserve"> </w:t>
      </w:r>
      <w:r>
        <w:rPr>
          <w:bCs/>
        </w:rPr>
        <w:t>Gospodarski subjekt</w:t>
      </w:r>
      <w:r w:rsidRPr="00C478BB">
        <w:rPr>
          <w:bCs/>
        </w:rPr>
        <w:t xml:space="preserve">i mogu dostaviti izvadak iz kaznene evidencije ili drugog odgovarajućeg registra ili, ako to nije moguće, jednakovrijedni dokument nadležne sudske ili upravne vlasti u državi poslovnog </w:t>
      </w:r>
      <w:proofErr w:type="spellStart"/>
      <w:r w:rsidRPr="00C478BB">
        <w:rPr>
          <w:bCs/>
        </w:rPr>
        <w:t>nastana</w:t>
      </w:r>
      <w:proofErr w:type="spellEnd"/>
      <w:r w:rsidRPr="00C478BB">
        <w:rPr>
          <w:bCs/>
        </w:rPr>
        <w:t xml:space="preserve"> gospodarskog subjekta, odnosno državi čiji je osoba državljanin.</w:t>
      </w:r>
      <w:r w:rsidRPr="00387BED">
        <w:t xml:space="preserve"> </w:t>
      </w:r>
    </w:p>
    <w:p w:rsidR="001031A0" w:rsidRDefault="001031A0" w:rsidP="001031A0">
      <w:pPr>
        <w:spacing w:after="120" w:line="276" w:lineRule="auto"/>
        <w:rPr>
          <w:bCs/>
        </w:rPr>
      </w:pPr>
      <w:r>
        <w:t>Sukladno odredbama Pravilnika o Dokumentaciji o nabavi te ponudi u postupcima javne nabave („Narodne novine“ broj 75/2020), s</w:t>
      </w:r>
      <w:r w:rsidRPr="00387BED">
        <w:rPr>
          <w:bCs/>
        </w:rPr>
        <w:t xml:space="preserve">matra se da su dokumenti iz članka 265. stavka 1. točke 1. ZJN 2016 ažurirani ako </w:t>
      </w:r>
      <w:r w:rsidRPr="00694A63">
        <w:rPr>
          <w:bCs/>
          <w:u w:val="single"/>
        </w:rPr>
        <w:t>nisu stariji više od šest mjeseci od dana početka postupka javne nabave.</w:t>
      </w:r>
      <w:r>
        <w:rPr>
          <w:bCs/>
        </w:rPr>
        <w:t xml:space="preserve"> U ovom slučaju danom početka postupka javne nabave smatra se dan slanja Poziva za dostavu ponuda. </w:t>
      </w:r>
    </w:p>
    <w:p w:rsidR="001031A0" w:rsidRPr="00694A63" w:rsidRDefault="001031A0" w:rsidP="001031A0">
      <w:pPr>
        <w:pStyle w:val="Odlomakpopisa"/>
        <w:numPr>
          <w:ilvl w:val="1"/>
          <w:numId w:val="22"/>
        </w:numPr>
        <w:spacing w:after="120" w:line="276" w:lineRule="auto"/>
        <w:ind w:left="0" w:firstLine="0"/>
        <w:contextualSpacing w:val="0"/>
        <w:rPr>
          <w:bCs/>
        </w:rPr>
      </w:pPr>
      <w:r>
        <w:rPr>
          <w:bCs/>
        </w:rPr>
        <w:t>Gospodarski subjekt</w:t>
      </w:r>
      <w:r w:rsidRPr="009367D3">
        <w:rPr>
          <w:bCs/>
        </w:rPr>
        <w:t xml:space="preserve"> mora u postupku nabave dokazati da je ispunio obveze plaćanja dospjelih poreznih obveza i obveza za mirovinsko i zdravstveno osiguranje: u Republici Hrvatskoj, ako gospodarski subjekt ima poslovni </w:t>
      </w:r>
      <w:proofErr w:type="spellStart"/>
      <w:r w:rsidRPr="009367D3">
        <w:rPr>
          <w:bCs/>
        </w:rPr>
        <w:t>nastan</w:t>
      </w:r>
      <w:proofErr w:type="spellEnd"/>
      <w:r w:rsidRPr="009367D3">
        <w:rPr>
          <w:bCs/>
        </w:rPr>
        <w:t xml:space="preserve"> u Republici Hrvatskoj, ili u Republici Hrvatskoj i/ili u državi poslovnog </w:t>
      </w:r>
      <w:proofErr w:type="spellStart"/>
      <w:r w:rsidRPr="009367D3">
        <w:rPr>
          <w:bCs/>
        </w:rPr>
        <w:t>nastana</w:t>
      </w:r>
      <w:proofErr w:type="spellEnd"/>
      <w:r w:rsidRPr="009367D3">
        <w:rPr>
          <w:bCs/>
        </w:rPr>
        <w:t xml:space="preserve"> gospodarskog subjekta, ovisno o tome ima li gospodarski subjekt poslovni </w:t>
      </w:r>
      <w:proofErr w:type="spellStart"/>
      <w:r w:rsidRPr="009367D3">
        <w:rPr>
          <w:bCs/>
        </w:rPr>
        <w:t>nastan</w:t>
      </w:r>
      <w:proofErr w:type="spellEnd"/>
      <w:r w:rsidRPr="009367D3">
        <w:rPr>
          <w:bCs/>
        </w:rPr>
        <w:t xml:space="preserve"> i u Republici Hrvatskoj. U svrhu dokazivanja </w:t>
      </w:r>
      <w:r>
        <w:rPr>
          <w:bCs/>
        </w:rPr>
        <w:t>gospodarski subjekt</w:t>
      </w:r>
      <w:r w:rsidRPr="009367D3">
        <w:rPr>
          <w:bCs/>
        </w:rPr>
        <w:t xml:space="preserve">i u ponudi dostavljaju </w:t>
      </w:r>
      <w:r w:rsidRPr="009367D3">
        <w:rPr>
          <w:b/>
          <w:bCs/>
          <w:u w:val="single"/>
        </w:rPr>
        <w:t>potvrdu porezne uprave o stanju duga</w:t>
      </w:r>
      <w:r w:rsidRPr="009367D3">
        <w:rPr>
          <w:bCs/>
        </w:rPr>
        <w:t xml:space="preserve"> </w:t>
      </w:r>
      <w:r w:rsidRPr="00324542">
        <w:rPr>
          <w:lang w:eastAsia="x-none"/>
        </w:rPr>
        <w:t xml:space="preserve">ili drugog nadležnog tijela u državi poslovnog </w:t>
      </w:r>
      <w:proofErr w:type="spellStart"/>
      <w:r w:rsidRPr="00324542">
        <w:rPr>
          <w:lang w:eastAsia="x-none"/>
        </w:rPr>
        <w:t>nastana</w:t>
      </w:r>
      <w:proofErr w:type="spellEnd"/>
      <w:r w:rsidRPr="00324542">
        <w:rPr>
          <w:lang w:eastAsia="x-none"/>
        </w:rPr>
        <w:t xml:space="preserve"> gospodarskog subjekta</w:t>
      </w:r>
      <w:r>
        <w:rPr>
          <w:lang w:eastAsia="x-none"/>
        </w:rPr>
        <w:t>.</w:t>
      </w:r>
    </w:p>
    <w:p w:rsidR="001031A0" w:rsidRPr="00784A02" w:rsidRDefault="001031A0" w:rsidP="001031A0">
      <w:pPr>
        <w:pStyle w:val="Odlomakpopisa"/>
        <w:spacing w:after="120" w:line="276" w:lineRule="auto"/>
        <w:ind w:left="0"/>
        <w:contextualSpacing w:val="0"/>
        <w:rPr>
          <w:bCs/>
        </w:rPr>
      </w:pPr>
      <w:r>
        <w:t xml:space="preserve">Sukladno odredbama Pravilnika o Dokumentaciji o nabavi te ponudi u postupcima javne nabave </w:t>
      </w:r>
      <w:r>
        <w:rPr>
          <w:lang w:eastAsia="x-none"/>
        </w:rPr>
        <w:t>s</w:t>
      </w:r>
      <w:r w:rsidRPr="00903396">
        <w:rPr>
          <w:lang w:eastAsia="x-none"/>
        </w:rPr>
        <w:t xml:space="preserve">matra se da su dokumenti iz članka 265. stavka 1. točke 2. i 3. i stavka 2. ZJN 2016 ažurirani ako </w:t>
      </w:r>
      <w:r w:rsidRPr="00694A63">
        <w:rPr>
          <w:u w:val="single"/>
          <w:lang w:eastAsia="x-none"/>
        </w:rPr>
        <w:t>nisu stariji od dana početka postupka javne nabave</w:t>
      </w:r>
      <w:r w:rsidRPr="00903396">
        <w:rPr>
          <w:lang w:eastAsia="x-none"/>
        </w:rPr>
        <w:t>.</w:t>
      </w:r>
      <w:r>
        <w:rPr>
          <w:lang w:eastAsia="x-none"/>
        </w:rPr>
        <w:t xml:space="preserve"> </w:t>
      </w:r>
      <w:r>
        <w:rPr>
          <w:bCs/>
        </w:rPr>
        <w:t xml:space="preserve">U ovom slučaju danom početka postupka javne nabave smatra se dan slanja Poziva za dostavu ponuda. </w:t>
      </w:r>
    </w:p>
    <w:p w:rsidR="001031A0" w:rsidRDefault="001031A0" w:rsidP="001031A0">
      <w:pPr>
        <w:spacing w:after="120" w:line="276" w:lineRule="auto"/>
      </w:pPr>
      <w:r w:rsidRPr="000C6888">
        <w:t xml:space="preserve">Ako se u državi poslovnog </w:t>
      </w:r>
      <w:proofErr w:type="spellStart"/>
      <w:r w:rsidRPr="000C6888">
        <w:t>nastana</w:t>
      </w:r>
      <w:proofErr w:type="spellEnd"/>
      <w:r w:rsidRPr="000C6888">
        <w:t xml:space="preserve"> gospodarskog subjekta, odnosno državi čiji je osoba državljanin ne izdaju </w:t>
      </w:r>
      <w:r>
        <w:t xml:space="preserve">odgovarajući </w:t>
      </w:r>
      <w:r w:rsidRPr="000C6888">
        <w:t>dokumenti ili ako ne obuhvaćaju sve okolnosti iz članka 251. stavka 1.</w:t>
      </w:r>
      <w:r>
        <w:t xml:space="preserve"> (odnosno točke 3.1. iznad) ili</w:t>
      </w:r>
      <w:r w:rsidRPr="000C6888">
        <w:t xml:space="preserve"> članka 252. stavka 1. </w:t>
      </w:r>
      <w:r>
        <w:t>ZJN 2016 (odnosno točke 3.2. iznad)</w:t>
      </w:r>
      <w:r w:rsidRPr="000C6888">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0C6888">
        <w:t>nastana</w:t>
      </w:r>
      <w:proofErr w:type="spellEnd"/>
      <w:r w:rsidRPr="000C6888">
        <w:t xml:space="preserve"> gospodarskog subjekta, odnosno državi čiji je osoba državljanin.</w:t>
      </w:r>
    </w:p>
    <w:p w:rsidR="001031A0" w:rsidRDefault="001031A0" w:rsidP="001031A0">
      <w:pPr>
        <w:pStyle w:val="Naslov1"/>
        <w:numPr>
          <w:ilvl w:val="0"/>
          <w:numId w:val="22"/>
        </w:numPr>
        <w:spacing w:before="120" w:after="120" w:line="276" w:lineRule="auto"/>
        <w:ind w:right="0"/>
        <w:jc w:val="both"/>
      </w:pPr>
      <w:bookmarkStart w:id="17" w:name="_Toc66176606"/>
      <w:bookmarkStart w:id="18" w:name="_Toc204586008"/>
      <w:r>
        <w:t>KRI</w:t>
      </w:r>
      <w:r w:rsidRPr="009367D3">
        <w:t xml:space="preserve">TERIJI </w:t>
      </w:r>
      <w:r>
        <w:t xml:space="preserve"> ZA O</w:t>
      </w:r>
      <w:r w:rsidRPr="009367D3">
        <w:t>DABIR GOSPODARSKOG SUBJEKTA (uvjeti sposobnosti)</w:t>
      </w:r>
      <w:bookmarkEnd w:id="17"/>
      <w:bookmarkEnd w:id="18"/>
      <w:r w:rsidRPr="009367D3">
        <w:t xml:space="preserve"> </w:t>
      </w:r>
    </w:p>
    <w:p w:rsidR="001031A0" w:rsidRDefault="001031A0" w:rsidP="001031A0">
      <w:pPr>
        <w:pStyle w:val="Naslov2"/>
        <w:spacing w:before="120" w:after="120" w:line="276" w:lineRule="auto"/>
      </w:pPr>
      <w:bookmarkStart w:id="19" w:name="_Toc66176607"/>
      <w:bookmarkStart w:id="20" w:name="_Toc204586009"/>
      <w:r>
        <w:t xml:space="preserve">4.1. </w:t>
      </w:r>
      <w:r w:rsidRPr="009367D3">
        <w:t>Profesionalna sposobnost</w:t>
      </w:r>
      <w:bookmarkEnd w:id="19"/>
      <w:bookmarkEnd w:id="20"/>
    </w:p>
    <w:p w:rsidR="001031A0" w:rsidRDefault="001031A0" w:rsidP="001031A0">
      <w:pPr>
        <w:spacing w:after="120" w:line="276" w:lineRule="auto"/>
      </w:pPr>
      <w:r>
        <w:t xml:space="preserve">Gospodarski subjekt mora u postupku javne nabave dokazati upis u sudski, obrtni, strukovni ili drugi odgovarajući registar države sjedišta gospodarskog subjekta. </w:t>
      </w:r>
      <w:r w:rsidRPr="001359E6">
        <w:t xml:space="preserve">U svrhu dokazivanja ponuditelji u ponudi dostavljaju </w:t>
      </w:r>
      <w:r w:rsidRPr="00D813A7">
        <w:rPr>
          <w:u w:val="single"/>
        </w:rPr>
        <w:t xml:space="preserve">izvadak iz sudskog, obrtnog, strukovnog ili drugog odgovarajućeg registra </w:t>
      </w:r>
      <w:r w:rsidRPr="001359E6">
        <w:t xml:space="preserve">koji se vodi u državi članici njegova poslovnog </w:t>
      </w:r>
      <w:proofErr w:type="spellStart"/>
      <w:r w:rsidRPr="001359E6">
        <w:t>nastana</w:t>
      </w:r>
      <w:proofErr w:type="spellEnd"/>
      <w:r w:rsidRPr="001359E6">
        <w:t>.</w:t>
      </w:r>
    </w:p>
    <w:p w:rsidR="001031A0" w:rsidRDefault="001031A0" w:rsidP="001031A0">
      <w:pPr>
        <w:spacing w:after="120" w:line="276" w:lineRule="auto"/>
        <w:rPr>
          <w:bCs/>
        </w:rPr>
      </w:pPr>
      <w:r>
        <w:t xml:space="preserve">Sukladno odredbama Pravilnika o Dokumentaciji o nabavi te ponudi u postupcima javne nabave </w:t>
      </w:r>
      <w:r>
        <w:rPr>
          <w:lang w:eastAsia="x-none"/>
        </w:rPr>
        <w:t>s</w:t>
      </w:r>
      <w:r w:rsidRPr="00903396">
        <w:rPr>
          <w:lang w:eastAsia="x-none"/>
        </w:rPr>
        <w:t xml:space="preserve">matra se da su dokumenti iz članka 265. stavka 1. točke 2. i 3. i stavka 2. ZJN 2016 ažurirani ako </w:t>
      </w:r>
      <w:r w:rsidRPr="00084859">
        <w:rPr>
          <w:u w:val="single"/>
          <w:lang w:eastAsia="x-none"/>
        </w:rPr>
        <w:t>nisu stariji od dana početka postupka javne nabave</w:t>
      </w:r>
      <w:r w:rsidRPr="00903396">
        <w:rPr>
          <w:lang w:eastAsia="x-none"/>
        </w:rPr>
        <w:t>.</w:t>
      </w:r>
      <w:r>
        <w:rPr>
          <w:lang w:eastAsia="x-none"/>
        </w:rPr>
        <w:t xml:space="preserve"> </w:t>
      </w:r>
      <w:r>
        <w:rPr>
          <w:bCs/>
        </w:rPr>
        <w:t xml:space="preserve">U ovom slučaju danom početka postupka javne nabave smatra se dan slanja Poziva za dostavu ponuda. </w:t>
      </w:r>
    </w:p>
    <w:p w:rsidR="001031A0" w:rsidRPr="00D813A7" w:rsidRDefault="001031A0" w:rsidP="001031A0">
      <w:pPr>
        <w:pStyle w:val="Naslov2"/>
        <w:spacing w:before="120" w:after="120" w:line="276" w:lineRule="auto"/>
      </w:pPr>
      <w:bookmarkStart w:id="21" w:name="_Toc204586010"/>
      <w:r w:rsidRPr="00D813A7">
        <w:t>4</w:t>
      </w:r>
      <w:r w:rsidRPr="00D813A7">
        <w:rPr>
          <w:b w:val="0"/>
          <w:i w:val="0"/>
        </w:rPr>
        <w:t>.</w:t>
      </w:r>
      <w:r>
        <w:t xml:space="preserve">2. </w:t>
      </w:r>
      <w:r w:rsidRPr="00D813A7">
        <w:t>Tehnička i stručna sposobnost</w:t>
      </w:r>
      <w:bookmarkEnd w:id="21"/>
    </w:p>
    <w:p w:rsidR="001031A0" w:rsidRDefault="001031A0" w:rsidP="001031A0">
      <w:pPr>
        <w:pStyle w:val="Naslov2"/>
        <w:spacing w:before="120" w:after="120" w:line="276" w:lineRule="auto"/>
        <w:ind w:left="11" w:hanging="11"/>
      </w:pPr>
      <w:bookmarkStart w:id="22" w:name="_Toc204586011"/>
      <w:r>
        <w:t>4.2.1. Katalog</w:t>
      </w:r>
      <w:bookmarkEnd w:id="22"/>
    </w:p>
    <w:p w:rsidR="001031A0" w:rsidRPr="00281E06" w:rsidRDefault="001031A0" w:rsidP="001031A0">
      <w:pPr>
        <w:spacing w:after="120" w:line="276" w:lineRule="auto"/>
      </w:pPr>
      <w:r>
        <w:t>J</w:t>
      </w:r>
      <w:r w:rsidRPr="00281E06">
        <w:t xml:space="preserve">avni naručitelj tijekom pregleda i ocjene ponuda provjerava ispunjenje zahtjeva i uvjeta vezanih uz predmet nabave i tehničke specifikacije. U tu svrhu, </w:t>
      </w:r>
      <w:r w:rsidRPr="006658D2">
        <w:t>ponuditelji u ponudi dostavljaju</w:t>
      </w:r>
      <w:r>
        <w:t xml:space="preserve"> </w:t>
      </w:r>
      <w:r>
        <w:rPr>
          <w:b/>
        </w:rPr>
        <w:t>k</w:t>
      </w:r>
      <w:r w:rsidRPr="00281E06">
        <w:rPr>
          <w:b/>
        </w:rPr>
        <w:t>atalog, prospekt proizvoda i/ili drugu tehničku dokumentaciju</w:t>
      </w:r>
      <w:r w:rsidRPr="00281E06">
        <w:t xml:space="preserve"> koja se odnosi na zahtjeve navedene u pogledu </w:t>
      </w:r>
      <w:r w:rsidRPr="00281E06">
        <w:lastRenderedPageBreak/>
        <w:t xml:space="preserve">svojstava predmeta nabave, a kako je opisano i traženo u ovoj Dokumentaciji. </w:t>
      </w:r>
      <w:r w:rsidRPr="00281E06">
        <w:rPr>
          <w:u w:val="single"/>
        </w:rPr>
        <w:t>Uz svaki podatak kojim se dokazuje postojanje tražene minimalne tehničke karakteristike u katalogu, prospektu ili drugoj tehničkoj dokumentaciji potrebno je upisati redni broj stavke Troškovnika (tehničke specifikacije) koja se dokazuje istim podatkom</w:t>
      </w:r>
      <w:r w:rsidRPr="00281E06">
        <w:t>.</w:t>
      </w:r>
    </w:p>
    <w:p w:rsidR="001031A0" w:rsidRDefault="001031A0" w:rsidP="001031A0">
      <w:pPr>
        <w:spacing w:after="120" w:line="276" w:lineRule="auto"/>
      </w:pPr>
      <w:r w:rsidRPr="00281E06">
        <w:rPr>
          <w:iCs/>
        </w:rPr>
        <w:t>U Troškovniku ponuditelji u stupac „</w:t>
      </w:r>
      <w:r w:rsidRPr="00281E06">
        <w:rPr>
          <w:i/>
        </w:rPr>
        <w:t>Referenca na katalog, prospekt, tehničku dokumentaciju (upisati broj stranice dokumenta s dokazom navedene karakteristike</w:t>
      </w:r>
      <w:r w:rsidRPr="00281E06">
        <w:t xml:space="preserve">)“, upisuju broj stranice dokumenta s dokazom originalnih tehničkih karakteristika nuđenog proizvoda, što Naručitelju mora omogućiti pretragu kako na internetskim stranicama drugih institucija ili dostavljenim dokazima tehničke i stručne sposobnosti koji se traže u ovoj Dokumentaciji. </w:t>
      </w:r>
      <w:r w:rsidRPr="00281E06">
        <w:rPr>
          <w:lang w:val="x-none"/>
        </w:rPr>
        <w:t>Naručitelj zadržava pravo provjeriti teh</w:t>
      </w:r>
      <w:r w:rsidRPr="00281E06">
        <w:t xml:space="preserve">ničke </w:t>
      </w:r>
      <w:r w:rsidRPr="00281E06">
        <w:rPr>
          <w:lang w:val="x-none"/>
        </w:rPr>
        <w:t xml:space="preserve"> karakteristike predmeta nabave na internetskim stranicama proizvođača </w:t>
      </w:r>
      <w:r w:rsidRPr="00281E06">
        <w:t>ili njegovog zastupnika.</w:t>
      </w:r>
    </w:p>
    <w:p w:rsidR="001031A0" w:rsidRDefault="001031A0" w:rsidP="001031A0">
      <w:pPr>
        <w:spacing w:after="120" w:line="276" w:lineRule="auto"/>
      </w:pPr>
      <w:r w:rsidRPr="001F316F">
        <w:rPr>
          <w:lang w:eastAsia="x-none"/>
        </w:rPr>
        <w:t>Ukoliko neke tražene tehničke karakteristike ponuđenog uređaja nisu navedene ili opisane u katalogu, prospektu ili drugoj tehničkoj dokumentaciji, iste moraju biti dokazane</w:t>
      </w:r>
      <w:r w:rsidRPr="001F316F">
        <w:rPr>
          <w:u w:val="single"/>
          <w:lang w:eastAsia="x-none"/>
        </w:rPr>
        <w:t xml:space="preserve"> </w:t>
      </w:r>
      <w:r w:rsidRPr="001F316F">
        <w:rPr>
          <w:b/>
          <w:u w:val="single"/>
          <w:lang w:eastAsia="x-none"/>
        </w:rPr>
        <w:t>Izjavom proizvođača ili ovlaštenog zastupnika proizvođača opreme u EU</w:t>
      </w:r>
      <w:r w:rsidRPr="001F316F">
        <w:rPr>
          <w:i/>
          <w:lang w:eastAsia="x-none"/>
        </w:rPr>
        <w:t>.</w:t>
      </w:r>
      <w:r w:rsidRPr="001F316F">
        <w:rPr>
          <w:lang w:eastAsia="x-none"/>
        </w:rPr>
        <w:t xml:space="preserve"> Na Izjavi mora biti naznačeno ime i prezime ovlaštene osobe, funkcija koju ovlaštena osoba obavlja te detaljni kontakt podaci ovlaštene osobe proizvođača ili ovlaštenog zastupnika koja potpisuje i pečatom ovjerava Izjavu.</w:t>
      </w:r>
    </w:p>
    <w:p w:rsidR="001031A0" w:rsidRDefault="001031A0" w:rsidP="001031A0">
      <w:pPr>
        <w:spacing w:after="120" w:line="276" w:lineRule="auto"/>
        <w:ind w:left="11" w:hanging="11"/>
      </w:pPr>
      <w:r w:rsidRPr="00281E06">
        <w:t>Katalog, prospekt ili druga tehnička dokumentacija proizvoda može biti, osim na hrvatskom jeziku, dostavljen i na engleskom jeziku, no ponuditelji su dužni, ukoliko zaprime pisani zahtjev Naručitelja, u traženom zakonskom roku dostaviti prijevode dijelova kataloga.</w:t>
      </w:r>
      <w:r w:rsidRPr="00281E06">
        <w:rPr>
          <w:lang w:eastAsia="x-none"/>
        </w:rPr>
        <w:t xml:space="preserve"> </w:t>
      </w:r>
      <w:r w:rsidRPr="00281E06">
        <w:t>Ponuditelji mogu dostaviti katalog, prospekt i drugu tehničku dokumentaciju proizvoda kao sastavni dio elektroničke ponude ili u tiskanom obliku kao dio ponude koja ne može biti dostavljena elektroničkim putem, a na zahtjev Naručitelja njegova autentičnost se mora potvrditi</w:t>
      </w:r>
      <w:r>
        <w:t>.</w:t>
      </w:r>
    </w:p>
    <w:p w:rsidR="001031A0" w:rsidRPr="00D22CAB" w:rsidRDefault="001031A0" w:rsidP="001031A0">
      <w:pPr>
        <w:pStyle w:val="Naslov2"/>
        <w:spacing w:before="120" w:after="120" w:line="276" w:lineRule="auto"/>
        <w:ind w:left="11" w:hanging="11"/>
      </w:pPr>
      <w:bookmarkStart w:id="23" w:name="_Toc204586012"/>
      <w:r w:rsidRPr="00D22CAB">
        <w:t>4.2.2. Izjava o servisu s certifikatima servisera</w:t>
      </w:r>
      <w:bookmarkEnd w:id="23"/>
    </w:p>
    <w:p w:rsidR="001031A0" w:rsidRPr="00D22CAB" w:rsidRDefault="001031A0" w:rsidP="001031A0">
      <w:pPr>
        <w:pStyle w:val="Tijeloteksta"/>
        <w:spacing w:after="120" w:line="276" w:lineRule="auto"/>
        <w:jc w:val="both"/>
      </w:pPr>
      <w:r w:rsidRPr="00D22CAB">
        <w:t>U svrhu dokaza tehničke i stručne sposobnosti ponuditelj je dužan u ponudi dostaviti:</w:t>
      </w:r>
    </w:p>
    <w:p w:rsidR="001031A0" w:rsidRPr="00D22CAB" w:rsidRDefault="001031A0" w:rsidP="001031A0">
      <w:pPr>
        <w:numPr>
          <w:ilvl w:val="0"/>
          <w:numId w:val="23"/>
        </w:numPr>
        <w:spacing w:before="120" w:after="120" w:line="240" w:lineRule="auto"/>
        <w:rPr>
          <w:u w:val="single"/>
        </w:rPr>
      </w:pPr>
      <w:r w:rsidRPr="00D22CAB">
        <w:rPr>
          <w:b/>
          <w:u w:val="single"/>
        </w:rPr>
        <w:t>Izjavu o angažiranim tehničkim stručnjacima</w:t>
      </w:r>
      <w:r w:rsidRPr="00D22CAB">
        <w:rPr>
          <w:b/>
        </w:rPr>
        <w:t xml:space="preserve"> </w:t>
      </w:r>
      <w:r w:rsidRPr="00D22CAB">
        <w:t xml:space="preserve">koju daje ovlaštena osoba gospodarskog subjekta, a koja sadrži sljedeće podatke: </w:t>
      </w:r>
    </w:p>
    <w:p w:rsidR="001031A0" w:rsidRPr="00D22CAB" w:rsidRDefault="001031A0" w:rsidP="001031A0">
      <w:pPr>
        <w:numPr>
          <w:ilvl w:val="0"/>
          <w:numId w:val="24"/>
        </w:numPr>
        <w:spacing w:before="120" w:after="120" w:line="240" w:lineRule="auto"/>
        <w:rPr>
          <w:u w:val="single"/>
        </w:rPr>
      </w:pPr>
      <w:r w:rsidRPr="00D22CAB">
        <w:t xml:space="preserve">kontakt i radno vrijeme ovlaštenog servisa, </w:t>
      </w:r>
    </w:p>
    <w:p w:rsidR="001031A0" w:rsidRPr="00D22CAB" w:rsidRDefault="001031A0" w:rsidP="001031A0">
      <w:pPr>
        <w:numPr>
          <w:ilvl w:val="0"/>
          <w:numId w:val="24"/>
        </w:numPr>
        <w:spacing w:before="120" w:after="120" w:line="240" w:lineRule="auto"/>
        <w:rPr>
          <w:u w:val="single"/>
        </w:rPr>
      </w:pPr>
      <w:r w:rsidRPr="00D22CAB">
        <w:t xml:space="preserve">imena i prezimena tehničkih stručnjaka koji će sudjelovati i biti odgovorni za postavljanje, instalaciju i servisiranje uređaja koji je predmet nabave te njihove kontakt podatke (broj telefona i e-mail adresu) sukladno članku 268. stavku 1., točki 4. Zakona o javnoj nabavi. Dostavljenim dokazom ponuditelj treba nedvojbeno dokazati da </w:t>
      </w:r>
      <w:r w:rsidRPr="00D22CAB">
        <w:rPr>
          <w:b/>
          <w:u w:val="single"/>
        </w:rPr>
        <w:t xml:space="preserve">raspolaže s najmanje </w:t>
      </w:r>
      <w:r>
        <w:rPr>
          <w:b/>
          <w:u w:val="single"/>
        </w:rPr>
        <w:t>1 (jednom) osobom</w:t>
      </w:r>
      <w:r w:rsidRPr="00D22CAB">
        <w:rPr>
          <w:u w:val="single"/>
        </w:rPr>
        <w:t xml:space="preserve"> za poslove servisiranja uređaja</w:t>
      </w:r>
      <w:r>
        <w:t>,</w:t>
      </w:r>
    </w:p>
    <w:p w:rsidR="001031A0" w:rsidRPr="00D22CAB" w:rsidRDefault="001031A0" w:rsidP="001031A0">
      <w:pPr>
        <w:numPr>
          <w:ilvl w:val="0"/>
          <w:numId w:val="24"/>
        </w:numPr>
        <w:spacing w:before="120" w:after="120" w:line="240" w:lineRule="auto"/>
        <w:rPr>
          <w:u w:val="single"/>
        </w:rPr>
      </w:pPr>
      <w:r w:rsidRPr="00D22CAB">
        <w:t xml:space="preserve">popis imena i odgovarajuće stručne kvalifikacije osoblja koje će biti odgovorno za izvršenje </w:t>
      </w:r>
      <w:r w:rsidR="009E3C5F">
        <w:t>obveza temeljem izdane narudžbenice</w:t>
      </w:r>
      <w:r w:rsidRPr="00D22CAB">
        <w:t xml:space="preserve"> koji uključuje poslove postavljanja i instaliranje uređaja sukladno članku 49. Zakona o javnoj nabavi.</w:t>
      </w:r>
    </w:p>
    <w:p w:rsidR="001031A0" w:rsidRPr="00D22CAB" w:rsidRDefault="001031A0" w:rsidP="001031A0">
      <w:pPr>
        <w:pStyle w:val="Tijeloteksta"/>
        <w:numPr>
          <w:ilvl w:val="0"/>
          <w:numId w:val="23"/>
        </w:numPr>
        <w:spacing w:after="120" w:line="276" w:lineRule="auto"/>
        <w:jc w:val="both"/>
        <w:rPr>
          <w:color w:val="000000"/>
        </w:rPr>
      </w:pPr>
      <w:r w:rsidRPr="00D22CAB">
        <w:rPr>
          <w:color w:val="000000"/>
        </w:rPr>
        <w:t xml:space="preserve">Osposobljenost servisera dokazuje se </w:t>
      </w:r>
      <w:r w:rsidRPr="00D22CAB">
        <w:rPr>
          <w:b/>
          <w:color w:val="000000"/>
          <w:u w:val="single"/>
        </w:rPr>
        <w:t>certifikatom ili jednakovrijednom potvrdom ili dokazom proizvođača opreme</w:t>
      </w:r>
      <w:r w:rsidRPr="00D22CAB">
        <w:rPr>
          <w:color w:val="000000"/>
        </w:rPr>
        <w:t xml:space="preserve"> iz kojeg je vidljivo da imenovani serviser (najmanje </w:t>
      </w:r>
      <w:r>
        <w:rPr>
          <w:color w:val="000000"/>
        </w:rPr>
        <w:t>1 (jedan) serviser</w:t>
      </w:r>
      <w:r w:rsidRPr="00D22CAB">
        <w:rPr>
          <w:color w:val="000000"/>
        </w:rPr>
        <w:t xml:space="preserve">) ima potrebna znanja i vještine za obavljanje poslova servisera za istu ili sličnu opremu. Traženi dokument može biti, osim na hrvatskom jeziku, dostavljen i na engleskom jeziku, no ponuditelji su dužni, ukoliko zaprime pisani zahtjev Naručitelja, u traženom zakonskom roku dostaviti prijevode </w:t>
      </w:r>
      <w:r>
        <w:rPr>
          <w:color w:val="000000"/>
        </w:rPr>
        <w:t>dokumenata.</w:t>
      </w:r>
    </w:p>
    <w:p w:rsidR="001031A0" w:rsidRDefault="001031A0" w:rsidP="001031A0">
      <w:pPr>
        <w:pStyle w:val="Naslov2"/>
        <w:spacing w:before="120" w:after="120" w:line="276" w:lineRule="auto"/>
        <w:ind w:left="11" w:hanging="11"/>
      </w:pPr>
      <w:bookmarkStart w:id="24" w:name="_Toc204586013"/>
      <w:r>
        <w:t>4.2.3. Izjava o jamstvenom roku za isporučenu robu</w:t>
      </w:r>
      <w:bookmarkEnd w:id="24"/>
    </w:p>
    <w:p w:rsidR="001031A0" w:rsidRDefault="001031A0" w:rsidP="001031A0">
      <w:pPr>
        <w:spacing w:after="120" w:line="276" w:lineRule="auto"/>
      </w:pPr>
      <w:r w:rsidRPr="00DD47C5">
        <w:t xml:space="preserve">Ponuditelj je dužan u ponudi dostaviti izjavu ponuditelja o </w:t>
      </w:r>
      <w:r>
        <w:t>jamstvenom roku za isporučenu opremu</w:t>
      </w:r>
      <w:r w:rsidRPr="00DD47C5">
        <w:t>.</w:t>
      </w:r>
      <w:r>
        <w:t xml:space="preserve"> Jamstveni rok za opremu koja je predmet nabave iznosi minimalno 24 mjeseca. Obrazac Izjave nalazi se u privitku ovog Poziva. (Prilog 3</w:t>
      </w:r>
      <w:r w:rsidRPr="00B24870">
        <w:t>)</w:t>
      </w:r>
    </w:p>
    <w:p w:rsidR="001031A0" w:rsidRDefault="001031A0" w:rsidP="001031A0">
      <w:pPr>
        <w:pStyle w:val="Naslov1"/>
        <w:spacing w:before="120" w:after="120" w:line="276" w:lineRule="auto"/>
        <w:jc w:val="both"/>
      </w:pPr>
      <w:bookmarkStart w:id="25" w:name="_Toc204586014"/>
      <w:r>
        <w:lastRenderedPageBreak/>
        <w:t>5. PODACI O PONUDI</w:t>
      </w:r>
      <w:bookmarkEnd w:id="25"/>
      <w:r>
        <w:t xml:space="preserve"> </w:t>
      </w:r>
    </w:p>
    <w:p w:rsidR="001031A0" w:rsidRDefault="001031A0" w:rsidP="001031A0">
      <w:pPr>
        <w:spacing w:after="120" w:line="276" w:lineRule="auto"/>
        <w:ind w:left="0" w:firstLine="0"/>
      </w:pPr>
      <w:r>
        <w:t>Ponuda je pisana izjava volje gospodarskog subjekta da izvrši predmet nabave sukladno uvjetima i zahtjevima navedenim u ovom Pozivu za dostavu ponuda. Ponuda se izrađuje na hrvatskom jeziku i latiničnom pismu, osim ako je Naručitelj drukčije odredio u Pozivu. Pri izradi ponude gospodarski subjekt se mora pridržavati zahtjeva i uvjeta iz ovog Poziva, ne smije mijenjati i nadopunjavati tekst iz ovog Poziva.</w:t>
      </w:r>
    </w:p>
    <w:p w:rsidR="001031A0" w:rsidRDefault="001031A0" w:rsidP="001031A0">
      <w:pPr>
        <w:pStyle w:val="Naslov2"/>
        <w:spacing w:before="120" w:after="120" w:line="276" w:lineRule="auto"/>
      </w:pPr>
      <w:bookmarkStart w:id="26" w:name="_Toc204586015"/>
      <w:r>
        <w:t>5.1. Sadržaj i način izrade i dostave ponude</w:t>
      </w:r>
      <w:bookmarkEnd w:id="26"/>
    </w:p>
    <w:p w:rsidR="001031A0" w:rsidRDefault="001031A0" w:rsidP="001031A0">
      <w:pPr>
        <w:pStyle w:val="Naslov2"/>
        <w:spacing w:before="120" w:after="120" w:line="276" w:lineRule="auto"/>
      </w:pPr>
      <w:bookmarkStart w:id="27" w:name="_Toc204586016"/>
      <w:r w:rsidRPr="00D50AD1">
        <w:t>5.</w:t>
      </w:r>
      <w:r>
        <w:t xml:space="preserve">1.1. </w:t>
      </w:r>
      <w:r w:rsidRPr="002F0632">
        <w:t>Sadržaj ponude</w:t>
      </w:r>
      <w:bookmarkEnd w:id="27"/>
      <w:r>
        <w:t xml:space="preserve"> </w:t>
      </w:r>
    </w:p>
    <w:p w:rsidR="001031A0" w:rsidRPr="007A5939" w:rsidRDefault="001031A0" w:rsidP="001031A0">
      <w:pPr>
        <w:numPr>
          <w:ilvl w:val="0"/>
          <w:numId w:val="2"/>
        </w:numPr>
        <w:spacing w:after="120" w:line="276" w:lineRule="auto"/>
        <w:ind w:left="714" w:hanging="357"/>
        <w:contextualSpacing/>
        <w:rPr>
          <w:color w:val="000000" w:themeColor="text1"/>
        </w:rPr>
      </w:pPr>
      <w:r w:rsidRPr="007A5939">
        <w:rPr>
          <w:color w:val="000000" w:themeColor="text1"/>
        </w:rPr>
        <w:t>Ponudbeni list (Prilog 1)</w:t>
      </w:r>
    </w:p>
    <w:p w:rsidR="001031A0" w:rsidRPr="007A5939" w:rsidRDefault="001031A0" w:rsidP="001031A0">
      <w:pPr>
        <w:numPr>
          <w:ilvl w:val="0"/>
          <w:numId w:val="2"/>
        </w:numPr>
        <w:spacing w:after="120" w:line="276" w:lineRule="auto"/>
        <w:ind w:left="714" w:hanging="357"/>
        <w:contextualSpacing/>
        <w:rPr>
          <w:color w:val="000000" w:themeColor="text1"/>
        </w:rPr>
      </w:pPr>
      <w:r w:rsidRPr="007A5939">
        <w:rPr>
          <w:color w:val="000000" w:themeColor="text1"/>
        </w:rPr>
        <w:t>Dokumenti kojima se dokazuje nepostojanje osnova za isključenje</w:t>
      </w:r>
    </w:p>
    <w:p w:rsidR="001031A0" w:rsidRDefault="001031A0" w:rsidP="001031A0">
      <w:pPr>
        <w:numPr>
          <w:ilvl w:val="0"/>
          <w:numId w:val="12"/>
        </w:numPr>
        <w:spacing w:after="120" w:line="276" w:lineRule="auto"/>
        <w:ind w:left="714" w:hanging="357"/>
        <w:contextualSpacing/>
        <w:rPr>
          <w:color w:val="000000" w:themeColor="text1"/>
        </w:rPr>
      </w:pPr>
      <w:r w:rsidRPr="00654B07">
        <w:rPr>
          <w:color w:val="000000" w:themeColor="text1"/>
        </w:rPr>
        <w:t>Dokumenti kojima se dokazuje ispunjavanje uvjeta sposobnosti</w:t>
      </w:r>
    </w:p>
    <w:p w:rsidR="001031A0" w:rsidRPr="00654B07" w:rsidRDefault="001031A0" w:rsidP="001031A0">
      <w:pPr>
        <w:numPr>
          <w:ilvl w:val="0"/>
          <w:numId w:val="12"/>
        </w:numPr>
        <w:spacing w:after="120" w:line="276" w:lineRule="auto"/>
        <w:ind w:left="714" w:hanging="357"/>
        <w:contextualSpacing/>
        <w:rPr>
          <w:color w:val="000000" w:themeColor="text1"/>
        </w:rPr>
      </w:pPr>
      <w:r w:rsidRPr="00654B07">
        <w:rPr>
          <w:color w:val="000000" w:themeColor="text1"/>
        </w:rPr>
        <w:t xml:space="preserve">Popunjeni izvorni obrazac Troškovnika koji je sastavni dio </w:t>
      </w:r>
      <w:r>
        <w:rPr>
          <w:color w:val="000000" w:themeColor="text1"/>
        </w:rPr>
        <w:t>Poziva za dostavu ponuda</w:t>
      </w:r>
      <w:r w:rsidRPr="00654B07">
        <w:rPr>
          <w:color w:val="000000" w:themeColor="text1"/>
        </w:rPr>
        <w:t xml:space="preserve"> </w:t>
      </w:r>
    </w:p>
    <w:p w:rsidR="001031A0" w:rsidRPr="007A5939" w:rsidRDefault="001031A0" w:rsidP="001031A0">
      <w:pPr>
        <w:numPr>
          <w:ilvl w:val="0"/>
          <w:numId w:val="2"/>
        </w:numPr>
        <w:spacing w:after="120" w:line="276" w:lineRule="auto"/>
        <w:ind w:hanging="360"/>
        <w:rPr>
          <w:color w:val="000000" w:themeColor="text1"/>
        </w:rPr>
      </w:pPr>
      <w:r w:rsidRPr="007A5939">
        <w:rPr>
          <w:color w:val="000000" w:themeColor="text1"/>
        </w:rPr>
        <w:t>Ostalo traženo Dokumentacijom o nabavi i/ili Troškovniku.</w:t>
      </w:r>
    </w:p>
    <w:p w:rsidR="001031A0" w:rsidRPr="002F0632" w:rsidRDefault="001031A0" w:rsidP="001031A0">
      <w:pPr>
        <w:pStyle w:val="Naslov2"/>
        <w:spacing w:before="120" w:after="120" w:line="276" w:lineRule="auto"/>
      </w:pPr>
      <w:bookmarkStart w:id="28" w:name="_Toc204586017"/>
      <w:r w:rsidRPr="002F0632">
        <w:t xml:space="preserve">5.1.2. </w:t>
      </w:r>
      <w:r>
        <w:t>Datum, vrijeme, mjesto i način dostave ponuda</w:t>
      </w:r>
      <w:bookmarkEnd w:id="28"/>
      <w:r w:rsidRPr="002F0632">
        <w:t xml:space="preserve"> </w:t>
      </w:r>
    </w:p>
    <w:p w:rsidR="001031A0" w:rsidRDefault="001031A0" w:rsidP="001031A0">
      <w:pPr>
        <w:pStyle w:val="Tijeloteksta-uvlaka2"/>
        <w:spacing w:after="120" w:line="276" w:lineRule="auto"/>
        <w:rPr>
          <w:color w:val="auto"/>
        </w:rPr>
      </w:pPr>
      <w:r>
        <w:rPr>
          <w:color w:val="auto"/>
        </w:rPr>
        <w:t xml:space="preserve">Ponuda se izrađuje na način da čini cjelinu. Ako zbog opsega ili drugih objektivnih okolnosti ponuda ne može biti izrađena na način da čini cjelinu, onda se izrađuje u dva ili više dijelova.  </w:t>
      </w:r>
    </w:p>
    <w:p w:rsidR="001031A0" w:rsidRDefault="001031A0" w:rsidP="001031A0">
      <w:pPr>
        <w:spacing w:after="120" w:line="276" w:lineRule="auto"/>
      </w:pPr>
      <w:r>
        <w:rPr>
          <w:b/>
          <w:u w:val="single"/>
        </w:rPr>
        <w:t>Ponuditelji dostavljaju ponudu u papirnatom obliku</w:t>
      </w:r>
      <w:r>
        <w:t xml:space="preserve"> u omotnici na adresu naručitelja, u roku za dostavu ponuda.</w:t>
      </w:r>
    </w:p>
    <w:p w:rsidR="001031A0" w:rsidRDefault="001031A0" w:rsidP="001031A0">
      <w:pPr>
        <w:spacing w:after="120" w:line="276" w:lineRule="auto"/>
        <w:rPr>
          <w:b/>
          <w:bCs/>
          <w:u w:val="single"/>
        </w:rPr>
      </w:pPr>
      <w:r>
        <w:rPr>
          <w:b/>
          <w:bCs/>
          <w:u w:val="single"/>
        </w:rPr>
        <w:t>Na omotnici  mora biti naznačeno:</w:t>
      </w:r>
    </w:p>
    <w:p w:rsidR="001031A0" w:rsidRDefault="001031A0" w:rsidP="001031A0">
      <w:pPr>
        <w:numPr>
          <w:ilvl w:val="0"/>
          <w:numId w:val="4"/>
        </w:numPr>
        <w:spacing w:after="120" w:line="276" w:lineRule="auto"/>
        <w:ind w:left="641" w:hanging="357"/>
        <w:contextualSpacing/>
        <w:rPr>
          <w:b/>
          <w:bCs/>
        </w:rPr>
      </w:pPr>
      <w:r>
        <w:rPr>
          <w:b/>
          <w:bCs/>
        </w:rPr>
        <w:t xml:space="preserve">naziv i adresa naručitelja, </w:t>
      </w:r>
    </w:p>
    <w:p w:rsidR="001031A0" w:rsidRDefault="001031A0" w:rsidP="001031A0">
      <w:pPr>
        <w:numPr>
          <w:ilvl w:val="0"/>
          <w:numId w:val="4"/>
        </w:numPr>
        <w:spacing w:after="120" w:line="276" w:lineRule="auto"/>
        <w:ind w:left="641" w:hanging="357"/>
        <w:contextualSpacing/>
        <w:rPr>
          <w:b/>
          <w:bCs/>
        </w:rPr>
      </w:pPr>
      <w:r>
        <w:rPr>
          <w:b/>
          <w:bCs/>
        </w:rPr>
        <w:t>naziv, adresa i OIB ponuditelja,</w:t>
      </w:r>
    </w:p>
    <w:p w:rsidR="001031A0" w:rsidRDefault="001031A0" w:rsidP="001031A0">
      <w:pPr>
        <w:numPr>
          <w:ilvl w:val="0"/>
          <w:numId w:val="4"/>
        </w:numPr>
        <w:spacing w:after="120" w:line="276" w:lineRule="auto"/>
        <w:ind w:left="641" w:hanging="357"/>
        <w:contextualSpacing/>
        <w:rPr>
          <w:b/>
          <w:bCs/>
          <w:color w:val="000000" w:themeColor="text1"/>
        </w:rPr>
      </w:pPr>
      <w:r>
        <w:rPr>
          <w:b/>
          <w:bCs/>
        </w:rPr>
        <w:t xml:space="preserve">evidencijski broj nabave: </w:t>
      </w:r>
      <w:r>
        <w:rPr>
          <w:b/>
        </w:rPr>
        <w:t>JN-</w:t>
      </w:r>
      <w:r w:rsidR="00631BC7">
        <w:rPr>
          <w:b/>
        </w:rPr>
        <w:t>25/254</w:t>
      </w:r>
    </w:p>
    <w:p w:rsidR="001031A0" w:rsidRPr="00C72404" w:rsidRDefault="001031A0" w:rsidP="001031A0">
      <w:pPr>
        <w:numPr>
          <w:ilvl w:val="0"/>
          <w:numId w:val="13"/>
        </w:numPr>
        <w:spacing w:after="120" w:line="276" w:lineRule="auto"/>
        <w:ind w:left="641" w:hanging="357"/>
        <w:contextualSpacing/>
        <w:rPr>
          <w:b/>
          <w:bCs/>
        </w:rPr>
      </w:pPr>
      <w:r>
        <w:rPr>
          <w:b/>
          <w:bCs/>
        </w:rPr>
        <w:t xml:space="preserve">naziv predmeta nabave: </w:t>
      </w:r>
      <w:r>
        <w:rPr>
          <w:b/>
          <w:bCs/>
          <w:color w:val="000000" w:themeColor="text1"/>
        </w:rPr>
        <w:t>„</w:t>
      </w:r>
      <w:r w:rsidR="00631BC7">
        <w:rPr>
          <w:b/>
        </w:rPr>
        <w:t>TIMPANOMETAR</w:t>
      </w:r>
      <w:r w:rsidRPr="00C72404">
        <w:rPr>
          <w:b/>
          <w:color w:val="000000" w:themeColor="text1"/>
        </w:rPr>
        <w:t>“</w:t>
      </w:r>
      <w:r w:rsidRPr="00C72404">
        <w:rPr>
          <w:b/>
          <w:bCs/>
        </w:rPr>
        <w:t xml:space="preserve"> </w:t>
      </w:r>
    </w:p>
    <w:p w:rsidR="001031A0" w:rsidRDefault="001031A0" w:rsidP="001031A0">
      <w:pPr>
        <w:numPr>
          <w:ilvl w:val="0"/>
          <w:numId w:val="4"/>
        </w:numPr>
        <w:spacing w:after="120" w:line="276" w:lineRule="auto"/>
        <w:rPr>
          <w:b/>
          <w:bCs/>
          <w:u w:val="single"/>
        </w:rPr>
      </w:pPr>
      <w:r>
        <w:rPr>
          <w:b/>
          <w:bCs/>
        </w:rPr>
        <w:t>naznaka »NE OTVARAJ«</w:t>
      </w:r>
    </w:p>
    <w:p w:rsidR="001031A0" w:rsidRDefault="001031A0" w:rsidP="001031A0">
      <w:pPr>
        <w:spacing w:after="120" w:line="276" w:lineRule="auto"/>
        <w:rPr>
          <w:b/>
          <w:bCs/>
        </w:rPr>
      </w:pPr>
      <w:r>
        <w:rPr>
          <w:b/>
          <w:bCs/>
        </w:rPr>
        <w:tab/>
      </w:r>
      <w:r>
        <w:rPr>
          <w:b/>
          <w:bCs/>
          <w:u w:val="single"/>
        </w:rPr>
        <w:t>Omotnica se dostavlja u Urudžbeni zapisnik KBC-a Osijek, na adresu</w:t>
      </w:r>
      <w:r>
        <w:rPr>
          <w:b/>
          <w:bCs/>
        </w:rPr>
        <w:t>:</w:t>
      </w:r>
    </w:p>
    <w:p w:rsidR="001031A0" w:rsidRDefault="001031A0" w:rsidP="001031A0">
      <w:pPr>
        <w:spacing w:after="120" w:line="276" w:lineRule="auto"/>
        <w:ind w:left="11" w:hanging="11"/>
        <w:contextualSpacing/>
        <w:rPr>
          <w:b/>
          <w:bCs/>
        </w:rPr>
      </w:pPr>
      <w:r>
        <w:rPr>
          <w:b/>
          <w:bCs/>
        </w:rPr>
        <w:tab/>
      </w:r>
      <w:r>
        <w:rPr>
          <w:b/>
          <w:bCs/>
        </w:rPr>
        <w:tab/>
        <w:t>KLINIČKI BOLNIČKI CENTAR OSIJEK</w:t>
      </w:r>
    </w:p>
    <w:p w:rsidR="001031A0" w:rsidRDefault="001031A0" w:rsidP="001031A0">
      <w:pPr>
        <w:spacing w:after="120" w:line="276" w:lineRule="auto"/>
        <w:ind w:left="11" w:hanging="11"/>
        <w:contextualSpacing/>
        <w:rPr>
          <w:b/>
          <w:bCs/>
        </w:rPr>
      </w:pPr>
      <w:r>
        <w:rPr>
          <w:b/>
          <w:bCs/>
        </w:rPr>
        <w:tab/>
      </w:r>
      <w:r>
        <w:rPr>
          <w:b/>
          <w:bCs/>
        </w:rPr>
        <w:tab/>
        <w:t xml:space="preserve">J. </w:t>
      </w:r>
      <w:proofErr w:type="spellStart"/>
      <w:r>
        <w:rPr>
          <w:b/>
          <w:bCs/>
        </w:rPr>
        <w:t>Huttlera</w:t>
      </w:r>
      <w:proofErr w:type="spellEnd"/>
      <w:r>
        <w:rPr>
          <w:b/>
          <w:bCs/>
        </w:rPr>
        <w:t xml:space="preserve"> 4</w:t>
      </w:r>
    </w:p>
    <w:p w:rsidR="001031A0" w:rsidRDefault="001031A0" w:rsidP="001031A0">
      <w:pPr>
        <w:spacing w:after="120" w:line="276" w:lineRule="auto"/>
        <w:rPr>
          <w:b/>
          <w:bCs/>
        </w:rPr>
      </w:pPr>
      <w:r>
        <w:rPr>
          <w:b/>
          <w:bCs/>
        </w:rPr>
        <w:tab/>
      </w:r>
      <w:r>
        <w:rPr>
          <w:b/>
          <w:bCs/>
        </w:rPr>
        <w:tab/>
        <w:t>31000 Osijek</w:t>
      </w:r>
    </w:p>
    <w:p w:rsidR="001031A0" w:rsidRDefault="001031A0" w:rsidP="001031A0">
      <w:pPr>
        <w:spacing w:after="120" w:line="276" w:lineRule="auto"/>
        <w:ind w:left="-5"/>
        <w:rPr>
          <w:color w:val="auto"/>
        </w:rPr>
      </w:pPr>
      <w:r w:rsidRPr="00B35608">
        <w:rPr>
          <w:color w:val="auto"/>
        </w:rPr>
        <w:t>Ponuditelj samostalno određuje način dostave dijela ponude i sam</w:t>
      </w:r>
      <w:r>
        <w:rPr>
          <w:color w:val="auto"/>
        </w:rPr>
        <w:t xml:space="preserve"> snosi rizik eventualnog gubitka odnosno nepravovremene dostave dijela ponude. </w:t>
      </w:r>
    </w:p>
    <w:p w:rsidR="001031A0" w:rsidRDefault="001031A0" w:rsidP="001031A0">
      <w:pPr>
        <w:spacing w:after="120" w:line="276" w:lineRule="auto"/>
        <w:ind w:left="-5"/>
        <w:rPr>
          <w:color w:val="auto"/>
        </w:rPr>
      </w:pPr>
      <w:r>
        <w:rPr>
          <w:color w:val="auto"/>
        </w:rPr>
        <w:t xml:space="preserve">Ponuda dostavljena nakon isteka roka za dostavu ponuda obilježava se kao zakašnjela i neotvorena se bez odgode vraća pošiljatelju. </w:t>
      </w:r>
    </w:p>
    <w:p w:rsidR="001031A0" w:rsidRDefault="001031A0" w:rsidP="001031A0">
      <w:pPr>
        <w:spacing w:after="120" w:line="276" w:lineRule="auto"/>
      </w:pPr>
      <w:r w:rsidRPr="00552B24">
        <w:t>Ponudu otvaraju osobe koje provode postupak nabave, ovlašteni predstavnici Naručitelja, u prostorijama Službe za poslove nabave KBC-a Osijek.</w:t>
      </w:r>
      <w:r>
        <w:t xml:space="preserve"> Postupak otvaranja ponuda nije javan.</w:t>
      </w:r>
    </w:p>
    <w:p w:rsidR="001031A0" w:rsidRPr="00552B24" w:rsidRDefault="001031A0" w:rsidP="001031A0">
      <w:pPr>
        <w:spacing w:after="120" w:line="276" w:lineRule="auto"/>
      </w:pPr>
      <w:r>
        <w:t>O postupku otvaranja ponuda ovlašteni predstavnici naručitelja će sastaviti Zapisnik koji će dostaviti putem elektroničke pošte svim gospodarskim subjektima u ovom postupku. Institut žalbe na odabir ponuditelja nije predviđen.</w:t>
      </w:r>
    </w:p>
    <w:p w:rsidR="001031A0" w:rsidRDefault="001031A0" w:rsidP="001031A0">
      <w:pPr>
        <w:pStyle w:val="Naslov2"/>
        <w:spacing w:before="120" w:after="120" w:line="276" w:lineRule="auto"/>
      </w:pPr>
      <w:bookmarkStart w:id="29" w:name="_Toc204586018"/>
      <w:r>
        <w:t>5.2. Način određivanja cijene ponude</w:t>
      </w:r>
      <w:bookmarkEnd w:id="29"/>
      <w:r>
        <w:t xml:space="preserve"> </w:t>
      </w:r>
    </w:p>
    <w:p w:rsidR="001031A0" w:rsidRPr="00066506" w:rsidRDefault="001031A0" w:rsidP="001031A0">
      <w:pPr>
        <w:spacing w:before="60" w:after="60" w:line="276" w:lineRule="auto"/>
      </w:pPr>
      <w:r w:rsidRPr="00066506">
        <w:t xml:space="preserve">Cijena ponude piše se brojkama u apsolutnom iznosu zaokruženo na dvije decimale. U cijenu ponude bez poreza na dodanu vrijednost moraju biti uračunati svi troškovi, uključujući posebne poreze, trošarine i carine, ako postoje, te popusti. </w:t>
      </w:r>
    </w:p>
    <w:p w:rsidR="001031A0" w:rsidRPr="00066506" w:rsidRDefault="001031A0" w:rsidP="001031A0">
      <w:pPr>
        <w:spacing w:before="60" w:after="60" w:line="276" w:lineRule="auto"/>
      </w:pPr>
      <w:r>
        <w:rPr>
          <w:color w:val="000000" w:themeColor="text1"/>
        </w:rPr>
        <w:lastRenderedPageBreak/>
        <w:t>Jedinične cijene su fiksne i nepromjenjive</w:t>
      </w:r>
      <w:r w:rsidR="009E3C5F">
        <w:rPr>
          <w:color w:val="000000" w:themeColor="text1"/>
        </w:rPr>
        <w:t>.</w:t>
      </w:r>
    </w:p>
    <w:p w:rsidR="001031A0" w:rsidRPr="00066506" w:rsidRDefault="001031A0" w:rsidP="001031A0">
      <w:pPr>
        <w:spacing w:before="60" w:after="60" w:line="276" w:lineRule="auto"/>
      </w:pPr>
      <w:r w:rsidRPr="00066506">
        <w:t>Ponuda se odnosi na cjelokupan predmet nabave. Kada cijena ponude bez PDV-a izražena u Troškovniku ne odgovara cijeni ponude bez PDV-a izraženoj u Ponudbenom listu, vrijedi cijena ponude bez poreza na dodanu vrijednost izražena u Troškovniku. Ukoliko ponuditelj nije u sustavu PDV-a, tada se na Troškovniku na mjestu predviđenom za upis cijene ponude s PDV-om upisuje isti iznos koji je upisan na mjestu predviđenom za upis cijene bez PDV-a, a mjesto za upis PDV-a ostavlja se prazno.</w:t>
      </w:r>
    </w:p>
    <w:p w:rsidR="001031A0" w:rsidRDefault="001031A0" w:rsidP="001031A0">
      <w:pPr>
        <w:spacing w:after="120" w:line="276" w:lineRule="auto"/>
        <w:ind w:left="0" w:firstLine="0"/>
        <w:contextualSpacing/>
        <w:jc w:val="left"/>
        <w:rPr>
          <w:color w:val="000000" w:themeColor="text1"/>
        </w:rPr>
      </w:pPr>
      <w:r>
        <w:rPr>
          <w:color w:val="000000" w:themeColor="text1"/>
        </w:rPr>
        <w:t xml:space="preserve">Ponuditelj je obvezan: </w:t>
      </w:r>
    </w:p>
    <w:p w:rsidR="001031A0" w:rsidRDefault="001031A0" w:rsidP="001031A0">
      <w:pPr>
        <w:numPr>
          <w:ilvl w:val="0"/>
          <w:numId w:val="3"/>
        </w:numPr>
        <w:spacing w:after="120" w:line="276" w:lineRule="auto"/>
        <w:ind w:hanging="360"/>
        <w:contextualSpacing/>
        <w:rPr>
          <w:color w:val="000000" w:themeColor="text1"/>
        </w:rPr>
      </w:pPr>
      <w:r>
        <w:rPr>
          <w:color w:val="000000" w:themeColor="text1"/>
        </w:rPr>
        <w:t xml:space="preserve">navesti jedinične cijene za svaku pojedinu stavku troškovnika (bez PDV-a, iznos PDV -a i ukupna cijenu s PDV-om) </w:t>
      </w:r>
    </w:p>
    <w:p w:rsidR="001031A0" w:rsidRDefault="001031A0" w:rsidP="001031A0">
      <w:pPr>
        <w:numPr>
          <w:ilvl w:val="0"/>
          <w:numId w:val="3"/>
        </w:numPr>
        <w:spacing w:after="120" w:line="276" w:lineRule="auto"/>
        <w:ind w:hanging="360"/>
        <w:contextualSpacing/>
        <w:rPr>
          <w:color w:val="000000" w:themeColor="text1"/>
        </w:rPr>
      </w:pPr>
      <w:r>
        <w:rPr>
          <w:color w:val="000000" w:themeColor="text1"/>
        </w:rPr>
        <w:t xml:space="preserve">cijenu ponude iskazati u eurima, brojkama </w:t>
      </w:r>
    </w:p>
    <w:p w:rsidR="001031A0" w:rsidRDefault="001031A0" w:rsidP="001031A0">
      <w:pPr>
        <w:numPr>
          <w:ilvl w:val="0"/>
          <w:numId w:val="3"/>
        </w:numPr>
        <w:spacing w:after="120" w:line="276" w:lineRule="auto"/>
        <w:ind w:hanging="360"/>
        <w:rPr>
          <w:color w:val="000000" w:themeColor="text1"/>
        </w:rPr>
      </w:pPr>
      <w:r>
        <w:rPr>
          <w:color w:val="000000" w:themeColor="text1"/>
        </w:rPr>
        <w:t>cijena ponude bez PDV-a mora sadržavati sve troškove i popuste.</w:t>
      </w:r>
    </w:p>
    <w:p w:rsidR="001031A0" w:rsidRDefault="001031A0" w:rsidP="001031A0">
      <w:pPr>
        <w:pStyle w:val="Naslov2"/>
        <w:spacing w:before="120" w:after="120" w:line="276" w:lineRule="auto"/>
      </w:pPr>
      <w:bookmarkStart w:id="30" w:name="_Toc204586019"/>
      <w:r>
        <w:t>5.3. Valuta ponude</w:t>
      </w:r>
      <w:bookmarkEnd w:id="30"/>
      <w:r>
        <w:t xml:space="preserve"> </w:t>
      </w:r>
    </w:p>
    <w:p w:rsidR="001031A0" w:rsidRDefault="001031A0" w:rsidP="001031A0">
      <w:pPr>
        <w:spacing w:after="120" w:line="276" w:lineRule="auto"/>
        <w:ind w:left="0" w:firstLine="0"/>
        <w:rPr>
          <w:color w:val="000000" w:themeColor="text1"/>
        </w:rPr>
      </w:pPr>
      <w:r>
        <w:rPr>
          <w:b/>
          <w:color w:val="000000" w:themeColor="text1"/>
        </w:rPr>
        <w:t xml:space="preserve"> </w:t>
      </w:r>
      <w:r>
        <w:rPr>
          <w:color w:val="000000" w:themeColor="text1"/>
        </w:rPr>
        <w:t xml:space="preserve">Cijena mora biti iskazana u eurima (EUR).  </w:t>
      </w:r>
    </w:p>
    <w:p w:rsidR="001031A0" w:rsidRDefault="001031A0" w:rsidP="001031A0">
      <w:pPr>
        <w:pStyle w:val="Naslov2"/>
        <w:spacing w:before="120" w:after="120" w:line="276" w:lineRule="auto"/>
      </w:pPr>
      <w:bookmarkStart w:id="31" w:name="_Toc508368270"/>
      <w:bookmarkStart w:id="32" w:name="_Toc204586020"/>
      <w:r>
        <w:t>5.4. Kriterij za odabir ponude</w:t>
      </w:r>
      <w:bookmarkEnd w:id="31"/>
      <w:bookmarkEnd w:id="32"/>
      <w:r>
        <w:t xml:space="preserve"> </w:t>
      </w:r>
    </w:p>
    <w:p w:rsidR="001031A0" w:rsidRDefault="001031A0" w:rsidP="001031A0">
      <w:pPr>
        <w:spacing w:after="120" w:line="276" w:lineRule="auto"/>
        <w:ind w:left="-5" w:hanging="11"/>
        <w:rPr>
          <w:b/>
          <w:color w:val="000000" w:themeColor="text1"/>
          <w:u w:val="single"/>
        </w:rPr>
      </w:pPr>
      <w:r>
        <w:rPr>
          <w:color w:val="000000" w:themeColor="text1"/>
        </w:rPr>
        <w:t xml:space="preserve">Kriterij odabira ponude je </w:t>
      </w:r>
      <w:r>
        <w:rPr>
          <w:b/>
          <w:color w:val="000000" w:themeColor="text1"/>
          <w:u w:val="single"/>
        </w:rPr>
        <w:t xml:space="preserve">ekonomski najpovoljnija ponuda (ENP) </w:t>
      </w:r>
      <w:r>
        <w:rPr>
          <w:color w:val="000000" w:themeColor="text1"/>
        </w:rPr>
        <w:t>čiji relativni ponder cijene je 100%.</w:t>
      </w:r>
    </w:p>
    <w:p w:rsidR="001031A0" w:rsidRDefault="001031A0" w:rsidP="001031A0">
      <w:pPr>
        <w:spacing w:after="120" w:line="276" w:lineRule="auto"/>
        <w:ind w:hanging="11"/>
      </w:pPr>
      <w:r>
        <w:rPr>
          <w:color w:val="000000" w:themeColor="text1"/>
        </w:rPr>
        <w:t xml:space="preserve">Najpovoljniji je onaj ponuditelj čija ponuda zadovoljava uvjete iz Poziva za dostavu ponuda i ima najnižu cijenu. </w:t>
      </w:r>
      <w:r>
        <w:t>U slučaju da dvije ili više ponuda imaju istu cijenu, bit će odabrana ona koja je zaprimljena ranije.</w:t>
      </w:r>
    </w:p>
    <w:p w:rsidR="001031A0" w:rsidRDefault="001031A0" w:rsidP="001031A0">
      <w:pPr>
        <w:pStyle w:val="Naslov2"/>
        <w:spacing w:before="120" w:after="120" w:line="276" w:lineRule="auto"/>
      </w:pPr>
      <w:bookmarkStart w:id="33" w:name="_Toc204586021"/>
      <w:r>
        <w:t>5.5. Jezik i pismo na kojem se izrađuje ponuda ili njezin dio</w:t>
      </w:r>
      <w:bookmarkEnd w:id="33"/>
      <w:r>
        <w:t xml:space="preserve"> </w:t>
      </w:r>
    </w:p>
    <w:p w:rsidR="001031A0" w:rsidRDefault="001031A0" w:rsidP="00833763">
      <w:pPr>
        <w:spacing w:line="276" w:lineRule="auto"/>
        <w:ind w:left="11" w:hanging="11"/>
      </w:pPr>
      <w:r w:rsidRPr="00FA3B69">
        <w:t xml:space="preserve">Ponuda se zajedno s pripadajućom dokumentacijom izrađuje na hrvatskom jeziku i latiničnom pismu. Iznimno je moguće navesti pojmove, nazive projekata ili publikacija, međunarodno priznatih certifikata i sličnih potvrda na stranom jeziku te koristiti međunarodno priznat izričaj, odnosno tzv. internacionalizme, tuđe riječi i </w:t>
      </w:r>
      <w:proofErr w:type="spellStart"/>
      <w:r w:rsidRPr="00FA3B69">
        <w:t>prilagođenice</w:t>
      </w:r>
      <w:proofErr w:type="spellEnd"/>
      <w:r w:rsidRPr="00FA3B69">
        <w:t>. Ukoliko ponuditelj dostavi neki dokument na stranom jeziku, dužan je po zaprimljenom pisanom zahtjevu Naručitelja dostaviti prijevod dokumenta, koji ne mora biti ovjeren od strane ovlaštenog sudskog vještaka. U slučajevima u kojima dostavljeni prijevod ostavlja dvojbe i nejasnoće koje onemogućavaju naručitelja da donese nedvojbenu odluku o nekoj odlučnoj činjenici, Naručitelj će primjenom odredbe čl. 263. st. 2. ZJN 2016 zatražiti od ponuditelja u svrhu objašnjenja i nadopune, dostavu ovjerenog prijevoda od strane ovlaštenog sudskog tumača za jezik s kojeg je prijevod izvršen.</w:t>
      </w:r>
    </w:p>
    <w:p w:rsidR="001031A0" w:rsidRDefault="001031A0" w:rsidP="001031A0">
      <w:pPr>
        <w:pStyle w:val="Naslov2"/>
        <w:spacing w:before="120" w:after="120" w:line="276" w:lineRule="auto"/>
      </w:pPr>
      <w:bookmarkStart w:id="34" w:name="_Toc204586022"/>
      <w:r>
        <w:t>5.6. Rok valjanosti ponude</w:t>
      </w:r>
      <w:bookmarkEnd w:id="34"/>
      <w:r>
        <w:t xml:space="preserve"> </w:t>
      </w:r>
    </w:p>
    <w:p w:rsidR="001031A0" w:rsidRDefault="001031A0" w:rsidP="001031A0">
      <w:pPr>
        <w:spacing w:after="120" w:line="276" w:lineRule="auto"/>
        <w:ind w:left="0" w:firstLine="0"/>
        <w:rPr>
          <w:color w:val="000000" w:themeColor="text1"/>
        </w:rPr>
      </w:pPr>
      <w:r>
        <w:rPr>
          <w:color w:val="000000" w:themeColor="text1"/>
        </w:rPr>
        <w:t xml:space="preserve">Rok valjanosti ponude mora biti naveden u ponudi i ne može biti kraći od </w:t>
      </w:r>
      <w:r w:rsidRPr="00EB70F0">
        <w:rPr>
          <w:color w:val="000000" w:themeColor="text1"/>
        </w:rPr>
        <w:t>60 (šezdeset) dana</w:t>
      </w:r>
      <w:r>
        <w:rPr>
          <w:color w:val="000000" w:themeColor="text1"/>
        </w:rPr>
        <w:t xml:space="preserve"> od dana otvaranja ponuda, s tim da naručitelj može pisanim putem zatražiti produženje roka valjanosti ponuda.</w:t>
      </w:r>
    </w:p>
    <w:p w:rsidR="001031A0" w:rsidRDefault="001031A0" w:rsidP="001031A0">
      <w:pPr>
        <w:pStyle w:val="Naslov1"/>
        <w:spacing w:before="120" w:after="120" w:line="276" w:lineRule="auto"/>
        <w:ind w:left="0" w:firstLine="0"/>
        <w:jc w:val="both"/>
      </w:pPr>
      <w:bookmarkStart w:id="35" w:name="_Toc204586023"/>
      <w:r>
        <w:t>6. OSTALE ODREDBE</w:t>
      </w:r>
      <w:bookmarkEnd w:id="35"/>
      <w:r>
        <w:t xml:space="preserve"> </w:t>
      </w:r>
    </w:p>
    <w:p w:rsidR="001031A0" w:rsidRDefault="001031A0" w:rsidP="001031A0">
      <w:pPr>
        <w:pStyle w:val="Naslov2"/>
        <w:spacing w:before="120" w:after="120" w:line="276" w:lineRule="auto"/>
      </w:pPr>
      <w:bookmarkStart w:id="36" w:name="_Toc204586024"/>
      <w:r>
        <w:t>6.1. Izmjena i/ili dopuna ponude i odustajanje od ponude</w:t>
      </w:r>
      <w:bookmarkEnd w:id="36"/>
      <w:r>
        <w:t xml:space="preserve"> </w:t>
      </w:r>
    </w:p>
    <w:p w:rsidR="001031A0" w:rsidRDefault="001031A0" w:rsidP="001031A0">
      <w:pPr>
        <w:pStyle w:val="Tijeloteksta-uvlaka3"/>
        <w:spacing w:after="120" w:line="276" w:lineRule="auto"/>
      </w:pPr>
      <w:r>
        <w:t xml:space="preserve">Ponuditelj može do isteka roka za dostavu ponuda dostaviti izmjenu i/ili dopunu  ponude. </w:t>
      </w:r>
    </w:p>
    <w:p w:rsidR="001031A0" w:rsidRDefault="001031A0" w:rsidP="001031A0">
      <w:pPr>
        <w:spacing w:after="120" w:line="276" w:lineRule="auto"/>
        <w:ind w:left="-5"/>
        <w:rPr>
          <w:color w:val="auto"/>
        </w:rPr>
      </w:pPr>
      <w:r>
        <w:rPr>
          <w:color w:val="auto"/>
        </w:rPr>
        <w:t xml:space="preserve">Izmjena i/ili dopuna ponude dostavlja se na isti način kao i osnovna ponuda s obveznom naznakom da se radi o izmjeni i/ili dopuni ponude. </w:t>
      </w:r>
    </w:p>
    <w:p w:rsidR="001031A0" w:rsidRDefault="001031A0" w:rsidP="001031A0">
      <w:pPr>
        <w:spacing w:after="120" w:line="276" w:lineRule="auto"/>
        <w:ind w:left="-5"/>
        <w:rPr>
          <w:color w:val="auto"/>
        </w:rPr>
      </w:pPr>
      <w:r>
        <w:rPr>
          <w:color w:val="auto"/>
        </w:rPr>
        <w:t xml:space="preserve">Ponuditelj može do isteka roka za dostavu ponude odustati od svoje dostavljene ponude.  </w:t>
      </w:r>
    </w:p>
    <w:p w:rsidR="001031A0" w:rsidRPr="003170B0" w:rsidRDefault="001031A0" w:rsidP="001031A0">
      <w:pPr>
        <w:pStyle w:val="Naslov2"/>
        <w:spacing w:before="120" w:after="120" w:line="276" w:lineRule="auto"/>
      </w:pPr>
      <w:bookmarkStart w:id="37" w:name="_Toc204586025"/>
      <w:r>
        <w:lastRenderedPageBreak/>
        <w:t xml:space="preserve">6.2. Datum, vrijeme i mjesto javnog </w:t>
      </w:r>
      <w:r w:rsidRPr="003170B0">
        <w:t>otvaranja ponuda</w:t>
      </w:r>
      <w:bookmarkEnd w:id="37"/>
      <w:r w:rsidRPr="003170B0">
        <w:t xml:space="preserve"> </w:t>
      </w:r>
    </w:p>
    <w:p w:rsidR="001031A0" w:rsidRPr="00B93122" w:rsidRDefault="001031A0" w:rsidP="001031A0">
      <w:pPr>
        <w:spacing w:after="120" w:line="276" w:lineRule="auto"/>
        <w:ind w:left="0" w:firstLine="0"/>
        <w:jc w:val="left"/>
        <w:rPr>
          <w:color w:val="auto"/>
        </w:rPr>
      </w:pPr>
      <w:r w:rsidRPr="003170B0">
        <w:rPr>
          <w:color w:val="auto"/>
        </w:rPr>
        <w:t xml:space="preserve">Ponude trebaju biti dostavljene </w:t>
      </w:r>
      <w:r w:rsidRPr="00BB2A7E">
        <w:rPr>
          <w:color w:val="auto"/>
        </w:rPr>
        <w:t xml:space="preserve">najkasnije </w:t>
      </w:r>
      <w:r w:rsidRPr="00833763">
        <w:rPr>
          <w:b/>
          <w:color w:val="auto"/>
          <w:u w:val="single"/>
        </w:rPr>
        <w:t xml:space="preserve">do </w:t>
      </w:r>
      <w:r w:rsidR="00BB2A7E" w:rsidRPr="002734F9">
        <w:rPr>
          <w:b/>
          <w:color w:val="auto"/>
          <w:sz w:val="24"/>
          <w:szCs w:val="24"/>
          <w:u w:val="single"/>
        </w:rPr>
        <w:t>8. kolovoza</w:t>
      </w:r>
      <w:r w:rsidRPr="002734F9">
        <w:rPr>
          <w:b/>
          <w:color w:val="auto"/>
          <w:sz w:val="24"/>
          <w:szCs w:val="24"/>
          <w:u w:val="single"/>
        </w:rPr>
        <w:t xml:space="preserve"> 202</w:t>
      </w:r>
      <w:r w:rsidR="00BB2A7E" w:rsidRPr="002734F9">
        <w:rPr>
          <w:b/>
          <w:color w:val="auto"/>
          <w:sz w:val="24"/>
          <w:szCs w:val="24"/>
          <w:u w:val="single"/>
        </w:rPr>
        <w:t>5</w:t>
      </w:r>
      <w:r w:rsidRPr="002734F9">
        <w:rPr>
          <w:b/>
          <w:color w:val="auto"/>
          <w:sz w:val="24"/>
          <w:szCs w:val="24"/>
          <w:u w:val="single"/>
        </w:rPr>
        <w:t>. do 1</w:t>
      </w:r>
      <w:r w:rsidR="00BB2A7E" w:rsidRPr="002734F9">
        <w:rPr>
          <w:b/>
          <w:color w:val="auto"/>
          <w:sz w:val="24"/>
          <w:szCs w:val="24"/>
          <w:u w:val="single"/>
        </w:rPr>
        <w:t>1</w:t>
      </w:r>
      <w:r w:rsidRPr="002734F9">
        <w:rPr>
          <w:b/>
          <w:color w:val="auto"/>
          <w:sz w:val="24"/>
          <w:szCs w:val="24"/>
          <w:u w:val="single"/>
        </w:rPr>
        <w:t>:00 sati</w:t>
      </w:r>
      <w:r w:rsidRPr="00BB2A7E">
        <w:rPr>
          <w:color w:val="auto"/>
        </w:rPr>
        <w:t xml:space="preserve"> na adresu</w:t>
      </w:r>
      <w:r w:rsidRPr="00B93122">
        <w:rPr>
          <w:color w:val="auto"/>
        </w:rPr>
        <w:t xml:space="preserve">: </w:t>
      </w:r>
      <w:r w:rsidRPr="00B93122">
        <w:rPr>
          <w:b/>
          <w:color w:val="auto"/>
        </w:rPr>
        <w:t xml:space="preserve">KLINIČKI BOLNIČKI CENTAR OSIJEK, J. </w:t>
      </w:r>
      <w:proofErr w:type="spellStart"/>
      <w:r w:rsidRPr="00B93122">
        <w:rPr>
          <w:b/>
          <w:color w:val="auto"/>
        </w:rPr>
        <w:t>Huttlera</w:t>
      </w:r>
      <w:proofErr w:type="spellEnd"/>
      <w:r w:rsidRPr="00B93122">
        <w:rPr>
          <w:b/>
          <w:color w:val="auto"/>
        </w:rPr>
        <w:t xml:space="preserve"> 4, 31000 Osijek</w:t>
      </w:r>
      <w:r>
        <w:rPr>
          <w:b/>
          <w:color w:val="auto"/>
        </w:rPr>
        <w:t>.</w:t>
      </w:r>
    </w:p>
    <w:p w:rsidR="001031A0" w:rsidRDefault="001031A0" w:rsidP="001031A0">
      <w:pPr>
        <w:spacing w:after="120" w:line="276" w:lineRule="auto"/>
        <w:ind w:left="0" w:firstLine="0"/>
        <w:jc w:val="left"/>
        <w:rPr>
          <w:color w:val="auto"/>
        </w:rPr>
      </w:pPr>
      <w:r>
        <w:rPr>
          <w:color w:val="auto"/>
        </w:rPr>
        <w:t xml:space="preserve">Ponude otvaraju najmanje 2 člana stručnog povjerenstva za nabavu. </w:t>
      </w:r>
    </w:p>
    <w:p w:rsidR="001031A0" w:rsidRDefault="001031A0" w:rsidP="001031A0">
      <w:pPr>
        <w:pStyle w:val="Naslov2"/>
        <w:spacing w:before="120" w:after="120" w:line="276" w:lineRule="auto"/>
      </w:pPr>
      <w:bookmarkStart w:id="38" w:name="_Toc204586026"/>
      <w:r>
        <w:rPr>
          <w:color w:val="auto"/>
        </w:rPr>
        <w:t xml:space="preserve">6.3. </w:t>
      </w:r>
      <w:r w:rsidRPr="00B172FD">
        <w:t xml:space="preserve">Rok za donošenje </w:t>
      </w:r>
      <w:r>
        <w:t>o</w:t>
      </w:r>
      <w:r w:rsidRPr="00B172FD">
        <w:t xml:space="preserve">dluke o odabiru ili </w:t>
      </w:r>
      <w:r>
        <w:t>o</w:t>
      </w:r>
      <w:r w:rsidRPr="00B172FD">
        <w:t>dluke o poništenju</w:t>
      </w:r>
      <w:bookmarkEnd w:id="38"/>
    </w:p>
    <w:p w:rsidR="001031A0" w:rsidRDefault="001031A0" w:rsidP="001031A0">
      <w:pPr>
        <w:spacing w:after="120" w:line="276" w:lineRule="auto"/>
      </w:pPr>
      <w:r>
        <w:t xml:space="preserve">Rok za donošenje odluke o odabiru ili odluke o poništenju počinje teći danom isteka roka za dostavu </w:t>
      </w:r>
      <w:r w:rsidRPr="003170B0">
        <w:t>ponuda, a iznosi 30 dana od dana iste</w:t>
      </w:r>
      <w:r w:rsidRPr="00FC1EA3">
        <w:t>ka</w:t>
      </w:r>
      <w:r>
        <w:t xml:space="preserve"> roka za dostavu ponuda. </w:t>
      </w:r>
    </w:p>
    <w:p w:rsidR="001031A0" w:rsidRDefault="001031A0" w:rsidP="001031A0">
      <w:pPr>
        <w:pStyle w:val="Naslov2"/>
        <w:spacing w:before="120" w:after="120" w:line="276" w:lineRule="auto"/>
      </w:pPr>
      <w:bookmarkStart w:id="39" w:name="_Toc461013768"/>
      <w:bookmarkStart w:id="40" w:name="_Toc474478081"/>
      <w:bookmarkStart w:id="41" w:name="_Toc474751481"/>
      <w:bookmarkStart w:id="42" w:name="_Toc474751535"/>
      <w:bookmarkStart w:id="43" w:name="_Toc474751589"/>
      <w:bookmarkStart w:id="44" w:name="_Toc475006614"/>
      <w:bookmarkStart w:id="45" w:name="_Toc66176617"/>
      <w:bookmarkStart w:id="46" w:name="_Toc204586027"/>
      <w:r>
        <w:t>6.4</w:t>
      </w:r>
      <w:r w:rsidRPr="00B36CC2">
        <w:t xml:space="preserve">. </w:t>
      </w:r>
      <w:r>
        <w:t>Rok, način i uvjeti plaćanja</w:t>
      </w:r>
      <w:bookmarkEnd w:id="39"/>
      <w:bookmarkEnd w:id="40"/>
      <w:bookmarkEnd w:id="41"/>
      <w:bookmarkEnd w:id="42"/>
      <w:bookmarkEnd w:id="43"/>
      <w:bookmarkEnd w:id="44"/>
      <w:bookmarkEnd w:id="45"/>
      <w:bookmarkEnd w:id="46"/>
    </w:p>
    <w:p w:rsidR="001031A0" w:rsidRDefault="001031A0" w:rsidP="001031A0">
      <w:pPr>
        <w:spacing w:before="120" w:after="120" w:line="240" w:lineRule="auto"/>
        <w:ind w:left="0" w:firstLine="0"/>
        <w:rPr>
          <w:color w:val="auto"/>
        </w:rPr>
      </w:pPr>
      <w:r w:rsidRPr="00AA53B8">
        <w:rPr>
          <w:color w:val="auto"/>
        </w:rPr>
        <w:t xml:space="preserve">Naručitelj obavlja plaćanje Isporučitelju cijene u roku od 60 (šezdeset) dana od dana zaprimanja računa i odobrenju </w:t>
      </w:r>
      <w:r>
        <w:rPr>
          <w:color w:val="auto"/>
        </w:rPr>
        <w:t xml:space="preserve">od nadzornog tijela Naručitelja na račun (IBAN) odabranog ponuditelja. </w:t>
      </w:r>
    </w:p>
    <w:p w:rsidR="001031A0" w:rsidRDefault="001031A0" w:rsidP="001031A0">
      <w:pPr>
        <w:spacing w:after="120" w:line="276" w:lineRule="auto"/>
      </w:pPr>
      <w:r w:rsidRPr="00066506">
        <w:t>Stručna služba naručitelja provjeravat će ispravnost svakog ispostavljenog računa u smislu zakonske forme kao i prikazanih cijena, slijedom čega naručitelj ima pravo reklamacije u tom smislu neurednog računa koji će biti vraćen isporučitelju na ispravak.</w:t>
      </w:r>
    </w:p>
    <w:p w:rsidR="001031A0" w:rsidRDefault="001031A0" w:rsidP="001031A0">
      <w:pPr>
        <w:pStyle w:val="Naslov2"/>
        <w:spacing w:before="120" w:after="120" w:line="276" w:lineRule="auto"/>
      </w:pPr>
      <w:bookmarkStart w:id="47" w:name="_Toc204586028"/>
      <w:r>
        <w:t>6.5.  Drugi podaci koje naručitelj smatra potrebnima</w:t>
      </w:r>
      <w:bookmarkEnd w:id="47"/>
    </w:p>
    <w:p w:rsidR="001031A0" w:rsidRPr="001942AC" w:rsidRDefault="001031A0" w:rsidP="001031A0">
      <w:pPr>
        <w:keepNext/>
        <w:spacing w:after="120" w:line="276" w:lineRule="auto"/>
        <w:ind w:left="-5"/>
        <w:outlineLvl w:val="7"/>
        <w:rPr>
          <w:b/>
          <w:i/>
          <w:color w:val="auto"/>
        </w:rPr>
      </w:pPr>
      <w:r w:rsidRPr="001942AC">
        <w:rPr>
          <w:b/>
          <w:i/>
          <w:color w:val="auto"/>
        </w:rPr>
        <w:t>6.</w:t>
      </w:r>
      <w:r>
        <w:rPr>
          <w:b/>
          <w:i/>
          <w:color w:val="auto"/>
        </w:rPr>
        <w:t>5.1</w:t>
      </w:r>
      <w:r w:rsidRPr="001942AC">
        <w:rPr>
          <w:b/>
          <w:i/>
          <w:color w:val="auto"/>
        </w:rPr>
        <w:t>. Trošak ponude i preuzimanje dokumentacije o nabavi</w:t>
      </w:r>
    </w:p>
    <w:p w:rsidR="001031A0" w:rsidRDefault="001031A0" w:rsidP="001031A0">
      <w:pPr>
        <w:numPr>
          <w:ilvl w:val="0"/>
          <w:numId w:val="5"/>
        </w:numPr>
        <w:spacing w:after="120" w:line="276" w:lineRule="auto"/>
        <w:ind w:left="1077" w:hanging="357"/>
        <w:contextualSpacing/>
        <w:rPr>
          <w:color w:val="auto"/>
        </w:rPr>
      </w:pPr>
      <w:r>
        <w:rPr>
          <w:color w:val="auto"/>
        </w:rPr>
        <w:t xml:space="preserve">Dokumentacija o nabavi dostupna je na internetskim stranicama naručitelja </w:t>
      </w:r>
    </w:p>
    <w:p w:rsidR="001031A0" w:rsidRDefault="001031A0" w:rsidP="001031A0">
      <w:pPr>
        <w:numPr>
          <w:ilvl w:val="0"/>
          <w:numId w:val="5"/>
        </w:numPr>
        <w:spacing w:after="120" w:line="276" w:lineRule="auto"/>
        <w:ind w:left="1077" w:hanging="357"/>
        <w:contextualSpacing/>
        <w:rPr>
          <w:color w:val="auto"/>
        </w:rPr>
      </w:pPr>
      <w:r>
        <w:rPr>
          <w:color w:val="auto"/>
        </w:rPr>
        <w:t>Naručitelj ne traži od gospodarskog subjekta naknadu troškova za izradu i stavljanje na raspolaganje dokumentacije o nabavi.</w:t>
      </w:r>
    </w:p>
    <w:p w:rsidR="001031A0" w:rsidRDefault="001031A0" w:rsidP="001031A0">
      <w:pPr>
        <w:numPr>
          <w:ilvl w:val="0"/>
          <w:numId w:val="5"/>
        </w:numPr>
        <w:spacing w:after="120" w:line="276" w:lineRule="auto"/>
        <w:rPr>
          <w:color w:val="auto"/>
        </w:rPr>
      </w:pPr>
      <w:r>
        <w:rPr>
          <w:color w:val="auto"/>
        </w:rPr>
        <w:t>Gospodarski subjekt ne ostvaruje pravo na naknadu troškova za izradu ponude.</w:t>
      </w:r>
    </w:p>
    <w:p w:rsidR="001031A0" w:rsidRDefault="001031A0" w:rsidP="001031A0">
      <w:pPr>
        <w:pStyle w:val="Odlomakpopisa"/>
        <w:spacing w:before="120" w:after="120" w:line="247" w:lineRule="auto"/>
        <w:ind w:left="0" w:firstLine="0"/>
        <w:contextualSpacing w:val="0"/>
        <w:rPr>
          <w:b/>
          <w:i/>
          <w:color w:val="auto"/>
        </w:rPr>
      </w:pPr>
      <w:r w:rsidRPr="001942AC">
        <w:rPr>
          <w:b/>
          <w:i/>
          <w:color w:val="auto"/>
        </w:rPr>
        <w:t>6.</w:t>
      </w:r>
      <w:r>
        <w:rPr>
          <w:b/>
          <w:i/>
          <w:color w:val="auto"/>
        </w:rPr>
        <w:t>5.2</w:t>
      </w:r>
      <w:r w:rsidRPr="001942AC">
        <w:rPr>
          <w:b/>
          <w:i/>
          <w:color w:val="auto"/>
        </w:rPr>
        <w:t xml:space="preserve">. </w:t>
      </w:r>
      <w:r>
        <w:rPr>
          <w:b/>
          <w:i/>
          <w:color w:val="auto"/>
        </w:rPr>
        <w:t>Jamstvo za otklanjanje nedostataka u jamstvenom roku</w:t>
      </w:r>
    </w:p>
    <w:p w:rsidR="00452955" w:rsidRPr="00452955" w:rsidRDefault="00452955" w:rsidP="00452955">
      <w:pPr>
        <w:spacing w:before="120" w:after="120" w:line="240" w:lineRule="auto"/>
        <w:rPr>
          <w:rFonts w:cs="Arial"/>
          <w:bCs/>
          <w:color w:val="auto"/>
        </w:rPr>
      </w:pPr>
      <w:r>
        <w:rPr>
          <w:color w:val="auto"/>
        </w:rPr>
        <w:t>Odabrani ponuditelj</w:t>
      </w:r>
      <w:r w:rsidR="001031A0" w:rsidRPr="00110BCD">
        <w:rPr>
          <w:color w:val="auto"/>
        </w:rPr>
        <w:t xml:space="preserve"> je dužan u roku od 5 (pet) dana od dana potpisivanja </w:t>
      </w:r>
      <w:r w:rsidR="001031A0">
        <w:rPr>
          <w:color w:val="auto"/>
        </w:rPr>
        <w:t>Zapisnika o preuzi</w:t>
      </w:r>
      <w:r w:rsidR="001031A0" w:rsidRPr="00110BCD">
        <w:rPr>
          <w:color w:val="auto"/>
        </w:rPr>
        <w:t xml:space="preserve">manju i stavljanju u funkciju uređaja dostaviti Naručitelju </w:t>
      </w:r>
      <w:r w:rsidRPr="00452955">
        <w:rPr>
          <w:color w:val="auto"/>
        </w:rPr>
        <w:t xml:space="preserve">jamstvo za otklanjanje nedostataka u jamstvenom roku. Jamstvo se dostavlja u obliku zadužnice, bjanko zadužnice ili bankarske garancije na iznos od 10% (deset posto) od ukupne vrijednosti ugovora sa PDV-om. </w:t>
      </w:r>
      <w:r w:rsidRPr="00452955">
        <w:rPr>
          <w:rFonts w:eastAsia="Calibri"/>
          <w:bCs/>
          <w:color w:val="auto"/>
          <w:lang w:eastAsia="en-US"/>
        </w:rPr>
        <w:t>Ukoliko odabrani ponuditelj</w:t>
      </w:r>
      <w:r w:rsidRPr="00452955">
        <w:rPr>
          <w:rFonts w:ascii="Titillium" w:eastAsia="Calibri" w:hAnsi="Titillium"/>
          <w:bCs/>
          <w:color w:val="auto"/>
          <w:lang w:eastAsia="en-US"/>
        </w:rPr>
        <w:t xml:space="preserve"> </w:t>
      </w:r>
      <w:r w:rsidRPr="00452955">
        <w:rPr>
          <w:rFonts w:cs="Arial"/>
          <w:bCs/>
          <w:color w:val="auto"/>
        </w:rPr>
        <w:t>dostavlja jamstvo za uredno ispunjenje ugovora u obliku bankarske garancije, ista mora biti bezuvjetna, naplativa od banke na prvi poziv, bez prava na prigovor, na iznos od 10% (deset posto) vrijednosti ugovora sa PDV-om.</w:t>
      </w:r>
    </w:p>
    <w:p w:rsidR="00452955" w:rsidRPr="00452955" w:rsidRDefault="00452955" w:rsidP="00452955">
      <w:pPr>
        <w:widowControl w:val="0"/>
        <w:shd w:val="clear" w:color="auto" w:fill="FFFFFF"/>
        <w:spacing w:before="120" w:after="120" w:line="240" w:lineRule="auto"/>
        <w:ind w:left="0" w:firstLine="0"/>
        <w:rPr>
          <w:rFonts w:cs="Arial"/>
          <w:color w:val="auto"/>
        </w:rPr>
      </w:pPr>
      <w:r w:rsidRPr="00452955">
        <w:rPr>
          <w:color w:val="auto"/>
        </w:rPr>
        <w:t xml:space="preserve">Isporučitelj može uplatiti novčani polog u traženom iznosu na račun Naručitelja, </w:t>
      </w:r>
      <w:r w:rsidRPr="00452955">
        <w:rPr>
          <w:rFonts w:cs="Arial"/>
          <w:color w:val="auto"/>
        </w:rPr>
        <w:t xml:space="preserve">IBAN: </w:t>
      </w:r>
      <w:r w:rsidRPr="00452955">
        <w:rPr>
          <w:color w:val="auto"/>
        </w:rPr>
        <w:t xml:space="preserve">HR1210010051863000160 kod Hrvatske narodne banke, Model i poziv na broj: HR64 9725 - 26400 - OIB uplatitelja, </w:t>
      </w:r>
      <w:r w:rsidRPr="00452955">
        <w:rPr>
          <w:rFonts w:cs="Arial"/>
          <w:color w:val="auto"/>
        </w:rPr>
        <w:t xml:space="preserve">opis plaćanja: Novčani polog za jamstveni rok opreme KBC Osijek, </w:t>
      </w:r>
      <w:r>
        <w:rPr>
          <w:rFonts w:cs="Arial"/>
          <w:color w:val="auto"/>
        </w:rPr>
        <w:t>JN</w:t>
      </w:r>
      <w:r w:rsidRPr="00452955">
        <w:rPr>
          <w:rFonts w:cs="Arial"/>
          <w:color w:val="auto"/>
        </w:rPr>
        <w:t>-2</w:t>
      </w:r>
      <w:r>
        <w:rPr>
          <w:rFonts w:cs="Arial"/>
          <w:color w:val="auto"/>
        </w:rPr>
        <w:t>5/254</w:t>
      </w:r>
      <w:r w:rsidRPr="00452955">
        <w:rPr>
          <w:rFonts w:cs="Arial"/>
          <w:color w:val="auto"/>
        </w:rPr>
        <w:t xml:space="preserve">. </w:t>
      </w:r>
    </w:p>
    <w:p w:rsidR="00452955" w:rsidRPr="00452955" w:rsidRDefault="00452955" w:rsidP="00452955">
      <w:pPr>
        <w:spacing w:before="120" w:after="120" w:line="240" w:lineRule="auto"/>
        <w:ind w:left="0" w:firstLine="0"/>
        <w:rPr>
          <w:color w:val="auto"/>
        </w:rPr>
      </w:pPr>
      <w:r>
        <w:rPr>
          <w:color w:val="auto"/>
        </w:rPr>
        <w:t>Odabrani ponuditelj</w:t>
      </w:r>
      <w:r w:rsidRPr="00452955">
        <w:rPr>
          <w:color w:val="auto"/>
        </w:rPr>
        <w:t xml:space="preserve"> u sklopu svoje Ponude dostav</w:t>
      </w:r>
      <w:r>
        <w:rPr>
          <w:color w:val="auto"/>
        </w:rPr>
        <w:t>lja</w:t>
      </w:r>
      <w:r w:rsidRPr="00452955">
        <w:rPr>
          <w:color w:val="auto"/>
        </w:rPr>
        <w:t xml:space="preserve"> Izjavu o jamstvenom roku</w:t>
      </w:r>
      <w:r>
        <w:rPr>
          <w:color w:val="auto"/>
        </w:rPr>
        <w:t>. U kojoj navodi trajanje jamstvenog roka (minimalno 2 godine) za uređaj kojeg nudi u svojoj ponudi.</w:t>
      </w:r>
    </w:p>
    <w:p w:rsidR="00452955" w:rsidRDefault="00452955" w:rsidP="00452955">
      <w:pPr>
        <w:spacing w:before="120" w:after="120" w:line="240" w:lineRule="auto"/>
        <w:ind w:left="0" w:firstLine="0"/>
        <w:rPr>
          <w:color w:val="auto"/>
        </w:rPr>
      </w:pPr>
      <w:r w:rsidRPr="00452955">
        <w:rPr>
          <w:color w:val="auto"/>
        </w:rPr>
        <w:t xml:space="preserve">Ovim jamstvom </w:t>
      </w:r>
      <w:r>
        <w:rPr>
          <w:color w:val="auto"/>
        </w:rPr>
        <w:t>odabrani ponuditelj</w:t>
      </w:r>
      <w:r w:rsidRPr="00452955">
        <w:rPr>
          <w:color w:val="auto"/>
        </w:rPr>
        <w:t xml:space="preserve"> jamči ispravno funkcioniranje opreme koja je predmet ove nabave te da će na zahtjev korisnika opreme o svojem trošku otkloniti kvarove i nedostatke koji bi bili posljedica tvorničke greške i koji bi nastali u jamstvenom roku pri normalnoj uporabi uređaja uz poštivanje svih tehničkih naputaka. </w:t>
      </w:r>
    </w:p>
    <w:p w:rsidR="00452955" w:rsidRPr="00452955" w:rsidRDefault="00452955" w:rsidP="00452955">
      <w:pPr>
        <w:spacing w:before="120" w:after="120" w:line="240" w:lineRule="auto"/>
        <w:ind w:left="0" w:firstLine="0"/>
        <w:rPr>
          <w:color w:val="auto"/>
        </w:rPr>
      </w:pPr>
      <w:r w:rsidRPr="00452955">
        <w:rPr>
          <w:color w:val="auto"/>
        </w:rPr>
        <w:t>Jamstvo će biti naplaćeno u slučaju neispunjenja obveza otklanjanja nedostataka koje</w:t>
      </w:r>
      <w:r>
        <w:rPr>
          <w:color w:val="auto"/>
        </w:rPr>
        <w:t xml:space="preserve"> odabrani ponuditelj</w:t>
      </w:r>
      <w:r w:rsidRPr="00110BCD">
        <w:rPr>
          <w:color w:val="auto"/>
        </w:rPr>
        <w:t xml:space="preserve"> </w:t>
      </w:r>
      <w:r w:rsidRPr="00452955">
        <w:rPr>
          <w:color w:val="auto"/>
        </w:rPr>
        <w:t xml:space="preserve">ima po osnovi jamstva ili s naslova naknade štete. Ako jamstvo za otklanjanje nedostataka u jamstvenom roku bude naplaćeno u slučaju povrede ugovornih obveza za koje je odgovoran </w:t>
      </w:r>
      <w:r>
        <w:rPr>
          <w:color w:val="auto"/>
        </w:rPr>
        <w:t>o</w:t>
      </w:r>
      <w:r w:rsidRPr="00452955">
        <w:rPr>
          <w:color w:val="auto"/>
        </w:rPr>
        <w:t xml:space="preserve">dabrani ponuditelj, a ovaj Ugovor nije raskinut, </w:t>
      </w:r>
      <w:r>
        <w:rPr>
          <w:color w:val="auto"/>
        </w:rPr>
        <w:t>odabrani ponuditelj</w:t>
      </w:r>
      <w:r w:rsidRPr="00110BCD">
        <w:rPr>
          <w:color w:val="auto"/>
        </w:rPr>
        <w:t xml:space="preserve"> </w:t>
      </w:r>
      <w:r w:rsidRPr="00452955">
        <w:rPr>
          <w:color w:val="auto"/>
        </w:rPr>
        <w:t xml:space="preserve">je obvezan u roku od 5 (pet) dana od dana zaprimanja pisanog poziva Naručitelja </w:t>
      </w:r>
      <w:r>
        <w:rPr>
          <w:color w:val="auto"/>
        </w:rPr>
        <w:t>dostaviti novo jamstvo za otklanjanje nedostataka jamstvenom roku.</w:t>
      </w:r>
    </w:p>
    <w:p w:rsidR="001031A0" w:rsidRDefault="001031A0" w:rsidP="001031A0">
      <w:pPr>
        <w:pStyle w:val="Odlomakpopisa"/>
        <w:spacing w:after="28" w:line="247" w:lineRule="auto"/>
        <w:ind w:left="0" w:firstLine="0"/>
        <w:rPr>
          <w:color w:val="auto"/>
        </w:rPr>
      </w:pPr>
    </w:p>
    <w:p w:rsidR="001031A0" w:rsidRDefault="001031A0" w:rsidP="001031A0">
      <w:pPr>
        <w:pStyle w:val="Odlomakpopisa"/>
        <w:spacing w:after="28"/>
        <w:ind w:left="1080" w:firstLine="0"/>
        <w:rPr>
          <w:color w:val="auto"/>
        </w:rPr>
      </w:pPr>
    </w:p>
    <w:p w:rsidR="004A5FFA" w:rsidRDefault="001031A0" w:rsidP="004A5FFA">
      <w:pPr>
        <w:spacing w:after="120" w:line="259" w:lineRule="auto"/>
        <w:ind w:left="0" w:firstLine="0"/>
        <w:jc w:val="left"/>
        <w:rPr>
          <w:b/>
        </w:rPr>
      </w:pPr>
      <w:r w:rsidRPr="004A5FFA">
        <w:rPr>
          <w:b/>
        </w:rPr>
        <w:lastRenderedPageBreak/>
        <w:t>Prilog 1:</w:t>
      </w:r>
      <w:r w:rsidRPr="004A5FFA">
        <w:rPr>
          <w:b/>
        </w:rPr>
        <w:tab/>
        <w:t>PONUDBENI LIST</w:t>
      </w:r>
      <w:r w:rsidR="004A5FFA">
        <w:rPr>
          <w:b/>
        </w:rPr>
        <w:t xml:space="preserve"> </w:t>
      </w:r>
      <w:r w:rsidR="004A5FFA" w:rsidRPr="00055707">
        <w:rPr>
          <w:b/>
        </w:rPr>
        <w:t xml:space="preserve">u postupku jednostavne nabave </w:t>
      </w:r>
      <w:proofErr w:type="spellStart"/>
      <w:r w:rsidR="004A5FFA" w:rsidRPr="004A5FFA">
        <w:rPr>
          <w:b/>
          <w:i/>
        </w:rPr>
        <w:t>timpanometra</w:t>
      </w:r>
      <w:proofErr w:type="spellEnd"/>
      <w:r w:rsidR="004A5FFA">
        <w:rPr>
          <w:b/>
          <w:i/>
        </w:rPr>
        <w:t xml:space="preserve"> </w:t>
      </w:r>
      <w:r w:rsidR="004A5FFA" w:rsidRPr="004A5FFA">
        <w:rPr>
          <w:b/>
        </w:rPr>
        <w:t>(JN-25/254)</w:t>
      </w:r>
    </w:p>
    <w:p w:rsidR="001031A0" w:rsidRPr="00730852" w:rsidRDefault="001031A0" w:rsidP="00A97AB1">
      <w:pPr>
        <w:ind w:left="0" w:firstLine="0"/>
      </w:pPr>
    </w:p>
    <w:p w:rsidR="004A5FFA" w:rsidRPr="00F47C36" w:rsidRDefault="004A5FFA" w:rsidP="004A5FFA">
      <w:pPr>
        <w:numPr>
          <w:ilvl w:val="0"/>
          <w:numId w:val="15"/>
        </w:numPr>
        <w:spacing w:line="276" w:lineRule="auto"/>
        <w:rPr>
          <w:sz w:val="24"/>
          <w:szCs w:val="24"/>
        </w:rPr>
      </w:pPr>
      <w:r w:rsidRPr="00F47C36">
        <w:rPr>
          <w:b/>
          <w:i/>
          <w:sz w:val="24"/>
          <w:szCs w:val="24"/>
        </w:rPr>
        <w:t>NARUČITELJ:</w:t>
      </w: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 w:type="dxa"/>
          <w:right w:w="115" w:type="dxa"/>
        </w:tblCellMar>
        <w:tblLook w:val="04A0" w:firstRow="1" w:lastRow="0" w:firstColumn="1" w:lastColumn="0" w:noHBand="0" w:noVBand="1"/>
      </w:tblPr>
      <w:tblGrid>
        <w:gridCol w:w="5019"/>
        <w:gridCol w:w="4650"/>
      </w:tblGrid>
      <w:tr w:rsidR="004A5FFA" w:rsidRPr="00F47C36" w:rsidTr="00BB2A7E">
        <w:trPr>
          <w:trHeight w:val="275"/>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Naziv</w:t>
            </w:r>
          </w:p>
        </w:tc>
        <w:tc>
          <w:tcPr>
            <w:tcW w:w="4650"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KLINIČKI BOLNIČKI CENTAR OSIJEK</w:t>
            </w:r>
          </w:p>
        </w:tc>
      </w:tr>
      <w:tr w:rsidR="004A5FFA" w:rsidRPr="00F47C36" w:rsidTr="00BB2A7E">
        <w:trPr>
          <w:trHeight w:val="276"/>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 xml:space="preserve">Sjedište </w:t>
            </w:r>
          </w:p>
        </w:tc>
        <w:tc>
          <w:tcPr>
            <w:tcW w:w="4650"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 xml:space="preserve">J. </w:t>
            </w:r>
            <w:proofErr w:type="spellStart"/>
            <w:r w:rsidRPr="00F47C36">
              <w:rPr>
                <w:b/>
                <w:i/>
                <w:sz w:val="24"/>
                <w:szCs w:val="24"/>
                <w:highlight w:val="lightGray"/>
              </w:rPr>
              <w:t>Huttlera</w:t>
            </w:r>
            <w:proofErr w:type="spellEnd"/>
            <w:r w:rsidRPr="00F47C36">
              <w:rPr>
                <w:b/>
                <w:i/>
                <w:sz w:val="24"/>
                <w:szCs w:val="24"/>
                <w:highlight w:val="lightGray"/>
              </w:rPr>
              <w:t xml:space="preserve"> 4, 31000 Osijek</w:t>
            </w:r>
          </w:p>
        </w:tc>
      </w:tr>
      <w:tr w:rsidR="004A5FFA" w:rsidRPr="00F47C36" w:rsidTr="00BB2A7E">
        <w:trPr>
          <w:trHeight w:val="277"/>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OIB</w:t>
            </w:r>
          </w:p>
        </w:tc>
        <w:tc>
          <w:tcPr>
            <w:tcW w:w="4650"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89819375646</w:t>
            </w:r>
          </w:p>
        </w:tc>
      </w:tr>
    </w:tbl>
    <w:p w:rsidR="004A5FFA" w:rsidRPr="00F47C36" w:rsidRDefault="004A5FFA" w:rsidP="004A5FFA">
      <w:pPr>
        <w:ind w:left="276"/>
        <w:rPr>
          <w:sz w:val="24"/>
          <w:szCs w:val="24"/>
        </w:rPr>
      </w:pPr>
    </w:p>
    <w:p w:rsidR="004A5FFA" w:rsidRPr="00F47C36" w:rsidRDefault="004A5FFA" w:rsidP="004A5FFA">
      <w:pPr>
        <w:numPr>
          <w:ilvl w:val="0"/>
          <w:numId w:val="15"/>
        </w:numPr>
        <w:spacing w:line="276" w:lineRule="auto"/>
        <w:rPr>
          <w:sz w:val="24"/>
          <w:szCs w:val="24"/>
        </w:rPr>
      </w:pPr>
      <w:r w:rsidRPr="00F47C36">
        <w:rPr>
          <w:b/>
          <w:i/>
          <w:sz w:val="24"/>
          <w:szCs w:val="24"/>
        </w:rPr>
        <w:t>PONUDITELJ</w:t>
      </w: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37" w:type="dxa"/>
          <w:right w:w="115" w:type="dxa"/>
        </w:tblCellMar>
        <w:tblLook w:val="04A0" w:firstRow="1" w:lastRow="0" w:firstColumn="1" w:lastColumn="0" w:noHBand="0" w:noVBand="1"/>
      </w:tblPr>
      <w:tblGrid>
        <w:gridCol w:w="5019"/>
        <w:gridCol w:w="4650"/>
      </w:tblGrid>
      <w:tr w:rsidR="004A5FFA" w:rsidRPr="00F47C36" w:rsidTr="00BB2A7E">
        <w:trPr>
          <w:trHeight w:val="330"/>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Naziv i sjedište ponuditelja</w:t>
            </w:r>
          </w:p>
        </w:tc>
        <w:tc>
          <w:tcPr>
            <w:tcW w:w="4650" w:type="dxa"/>
          </w:tcPr>
          <w:p w:rsidR="004A5FFA" w:rsidRPr="00F47C36" w:rsidRDefault="004A5FFA" w:rsidP="00BB2A7E">
            <w:pPr>
              <w:ind w:left="-5"/>
              <w:rPr>
                <w:sz w:val="24"/>
                <w:szCs w:val="24"/>
              </w:rPr>
            </w:pPr>
          </w:p>
        </w:tc>
      </w:tr>
      <w:tr w:rsidR="004A5FFA" w:rsidRPr="00F47C36" w:rsidTr="00BB2A7E">
        <w:trPr>
          <w:trHeight w:val="332"/>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Adresa ponuditelja</w:t>
            </w:r>
          </w:p>
        </w:tc>
        <w:tc>
          <w:tcPr>
            <w:tcW w:w="4650" w:type="dxa"/>
          </w:tcPr>
          <w:p w:rsidR="004A5FFA" w:rsidRPr="00F47C36" w:rsidRDefault="004A5FFA" w:rsidP="00BB2A7E">
            <w:pPr>
              <w:ind w:left="-5"/>
              <w:rPr>
                <w:sz w:val="24"/>
                <w:szCs w:val="24"/>
              </w:rPr>
            </w:pPr>
          </w:p>
        </w:tc>
      </w:tr>
      <w:tr w:rsidR="004A5FFA" w:rsidRPr="00F47C36" w:rsidTr="00BB2A7E">
        <w:trPr>
          <w:trHeight w:val="331"/>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OIB</w:t>
            </w:r>
          </w:p>
        </w:tc>
        <w:tc>
          <w:tcPr>
            <w:tcW w:w="4650" w:type="dxa"/>
          </w:tcPr>
          <w:p w:rsidR="004A5FFA" w:rsidRPr="00F47C36" w:rsidRDefault="004A5FFA" w:rsidP="00BB2A7E">
            <w:pPr>
              <w:ind w:left="-5"/>
              <w:rPr>
                <w:sz w:val="24"/>
                <w:szCs w:val="24"/>
              </w:rPr>
            </w:pPr>
          </w:p>
        </w:tc>
      </w:tr>
      <w:tr w:rsidR="004A5FFA" w:rsidRPr="00F47C36" w:rsidTr="00BB2A7E">
        <w:trPr>
          <w:trHeight w:val="331"/>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Broj žiro-računa</w:t>
            </w:r>
          </w:p>
        </w:tc>
        <w:tc>
          <w:tcPr>
            <w:tcW w:w="4650" w:type="dxa"/>
          </w:tcPr>
          <w:p w:rsidR="004A5FFA" w:rsidRPr="00F47C36" w:rsidRDefault="004A5FFA" w:rsidP="00BB2A7E">
            <w:pPr>
              <w:ind w:left="-5"/>
              <w:rPr>
                <w:sz w:val="24"/>
                <w:szCs w:val="24"/>
              </w:rPr>
            </w:pPr>
          </w:p>
        </w:tc>
      </w:tr>
      <w:tr w:rsidR="004A5FFA" w:rsidRPr="00F47C36" w:rsidTr="00BB2A7E">
        <w:trPr>
          <w:trHeight w:val="276"/>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Ponuditelj je u sustavu PDV-a (zaokružiti):</w:t>
            </w:r>
          </w:p>
        </w:tc>
        <w:tc>
          <w:tcPr>
            <w:tcW w:w="4650" w:type="dxa"/>
          </w:tcPr>
          <w:p w:rsidR="004A5FFA" w:rsidRPr="00F47C36" w:rsidRDefault="004A5FFA" w:rsidP="00BB2A7E">
            <w:pPr>
              <w:ind w:left="-5"/>
              <w:rPr>
                <w:sz w:val="24"/>
                <w:szCs w:val="24"/>
              </w:rPr>
            </w:pPr>
            <w:r w:rsidRPr="00F47C36">
              <w:rPr>
                <w:b/>
                <w:sz w:val="24"/>
                <w:szCs w:val="24"/>
              </w:rPr>
              <w:t>DA                          NE</w:t>
            </w:r>
          </w:p>
        </w:tc>
      </w:tr>
      <w:tr w:rsidR="004A5FFA" w:rsidRPr="00F47C36" w:rsidTr="00BB2A7E">
        <w:trPr>
          <w:trHeight w:val="331"/>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Adresa za dostavu pošte</w:t>
            </w:r>
          </w:p>
        </w:tc>
        <w:tc>
          <w:tcPr>
            <w:tcW w:w="4650" w:type="dxa"/>
          </w:tcPr>
          <w:p w:rsidR="004A5FFA" w:rsidRPr="00F47C36" w:rsidRDefault="004A5FFA" w:rsidP="00BB2A7E">
            <w:pPr>
              <w:ind w:left="-5"/>
              <w:rPr>
                <w:sz w:val="24"/>
                <w:szCs w:val="24"/>
              </w:rPr>
            </w:pPr>
          </w:p>
        </w:tc>
      </w:tr>
      <w:tr w:rsidR="004A5FFA" w:rsidRPr="00F47C36" w:rsidTr="00BB2A7E">
        <w:trPr>
          <w:trHeight w:val="331"/>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E-mail adresa</w:t>
            </w:r>
          </w:p>
        </w:tc>
        <w:tc>
          <w:tcPr>
            <w:tcW w:w="4650" w:type="dxa"/>
          </w:tcPr>
          <w:p w:rsidR="004A5FFA" w:rsidRPr="00F47C36" w:rsidRDefault="004A5FFA" w:rsidP="00BB2A7E">
            <w:pPr>
              <w:ind w:left="-5"/>
              <w:rPr>
                <w:sz w:val="24"/>
                <w:szCs w:val="24"/>
              </w:rPr>
            </w:pPr>
          </w:p>
        </w:tc>
      </w:tr>
      <w:tr w:rsidR="004A5FFA" w:rsidRPr="00F47C36" w:rsidTr="00BB2A7E">
        <w:trPr>
          <w:trHeight w:val="331"/>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Osoba za kontakt</w:t>
            </w:r>
          </w:p>
        </w:tc>
        <w:tc>
          <w:tcPr>
            <w:tcW w:w="4650" w:type="dxa"/>
          </w:tcPr>
          <w:p w:rsidR="004A5FFA" w:rsidRPr="00F47C36" w:rsidRDefault="004A5FFA" w:rsidP="00BB2A7E">
            <w:pPr>
              <w:ind w:left="-5"/>
              <w:rPr>
                <w:sz w:val="24"/>
                <w:szCs w:val="24"/>
              </w:rPr>
            </w:pPr>
          </w:p>
        </w:tc>
      </w:tr>
      <w:tr w:rsidR="004A5FFA" w:rsidRPr="00F47C36" w:rsidTr="00BB2A7E">
        <w:trPr>
          <w:trHeight w:val="331"/>
        </w:trPr>
        <w:tc>
          <w:tcPr>
            <w:tcW w:w="5019" w:type="dxa"/>
            <w:shd w:val="clear" w:color="auto" w:fill="C0C0C0"/>
          </w:tcPr>
          <w:p w:rsidR="004A5FFA" w:rsidRPr="00F47C36" w:rsidRDefault="004A5FFA" w:rsidP="00BB2A7E">
            <w:pPr>
              <w:ind w:left="-5"/>
              <w:rPr>
                <w:i/>
                <w:sz w:val="24"/>
                <w:szCs w:val="24"/>
                <w:highlight w:val="lightGray"/>
              </w:rPr>
            </w:pPr>
            <w:r w:rsidRPr="00F47C36">
              <w:rPr>
                <w:b/>
                <w:i/>
                <w:sz w:val="24"/>
                <w:szCs w:val="24"/>
                <w:highlight w:val="lightGray"/>
              </w:rPr>
              <w:t>Broj telefona/</w:t>
            </w:r>
            <w:proofErr w:type="spellStart"/>
            <w:r w:rsidRPr="00F47C36">
              <w:rPr>
                <w:b/>
                <w:i/>
                <w:sz w:val="24"/>
                <w:szCs w:val="24"/>
                <w:highlight w:val="lightGray"/>
              </w:rPr>
              <w:t>telefaxa</w:t>
            </w:r>
            <w:proofErr w:type="spellEnd"/>
          </w:p>
        </w:tc>
        <w:tc>
          <w:tcPr>
            <w:tcW w:w="4650" w:type="dxa"/>
          </w:tcPr>
          <w:p w:rsidR="004A5FFA" w:rsidRPr="00F47C36" w:rsidRDefault="004A5FFA" w:rsidP="00BB2A7E">
            <w:pPr>
              <w:ind w:left="-5"/>
              <w:rPr>
                <w:sz w:val="24"/>
                <w:szCs w:val="24"/>
              </w:rPr>
            </w:pPr>
          </w:p>
        </w:tc>
      </w:tr>
    </w:tbl>
    <w:p w:rsidR="004A5FFA" w:rsidRPr="00F47C36" w:rsidRDefault="004A5FFA" w:rsidP="004A5FFA">
      <w:pPr>
        <w:rPr>
          <w:b/>
          <w:i/>
          <w:sz w:val="24"/>
          <w:szCs w:val="24"/>
        </w:rPr>
      </w:pPr>
    </w:p>
    <w:p w:rsidR="004A5FFA" w:rsidRPr="00F47C36" w:rsidRDefault="004A5FFA" w:rsidP="004A5FFA">
      <w:pPr>
        <w:pStyle w:val="Odlomakpopisa"/>
        <w:numPr>
          <w:ilvl w:val="0"/>
          <w:numId w:val="15"/>
        </w:numPr>
        <w:spacing w:line="276" w:lineRule="auto"/>
        <w:rPr>
          <w:sz w:val="24"/>
          <w:szCs w:val="24"/>
        </w:rPr>
      </w:pPr>
      <w:r w:rsidRPr="00F47C36">
        <w:rPr>
          <w:b/>
          <w:i/>
          <w:sz w:val="24"/>
          <w:szCs w:val="24"/>
        </w:rPr>
        <w:t>CIJENA PONUDE</w:t>
      </w: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37" w:type="dxa"/>
          <w:right w:w="115" w:type="dxa"/>
        </w:tblCellMar>
        <w:tblLook w:val="04A0" w:firstRow="1" w:lastRow="0" w:firstColumn="1" w:lastColumn="0" w:noHBand="0" w:noVBand="1"/>
      </w:tblPr>
      <w:tblGrid>
        <w:gridCol w:w="5019"/>
        <w:gridCol w:w="4650"/>
      </w:tblGrid>
      <w:tr w:rsidR="004A5FFA" w:rsidRPr="00F47C36" w:rsidTr="00BB2A7E">
        <w:trPr>
          <w:trHeight w:val="368"/>
        </w:trPr>
        <w:tc>
          <w:tcPr>
            <w:tcW w:w="5019" w:type="dxa"/>
            <w:shd w:val="clear" w:color="auto" w:fill="C0C0C0"/>
          </w:tcPr>
          <w:p w:rsidR="004A5FFA" w:rsidRPr="00F47C36" w:rsidRDefault="004A5FFA" w:rsidP="00BB2A7E">
            <w:pPr>
              <w:ind w:left="-5"/>
              <w:rPr>
                <w:sz w:val="24"/>
                <w:szCs w:val="24"/>
                <w:highlight w:val="lightGray"/>
              </w:rPr>
            </w:pPr>
            <w:r w:rsidRPr="00F47C36">
              <w:rPr>
                <w:b/>
                <w:sz w:val="24"/>
                <w:szCs w:val="24"/>
                <w:highlight w:val="lightGray"/>
              </w:rPr>
              <w:t xml:space="preserve">Cijena ponude (bez PDV-a): </w:t>
            </w:r>
          </w:p>
        </w:tc>
        <w:tc>
          <w:tcPr>
            <w:tcW w:w="4650" w:type="dxa"/>
          </w:tcPr>
          <w:p w:rsidR="004A5FFA" w:rsidRPr="00F47C36" w:rsidRDefault="004A5FFA" w:rsidP="00BB2A7E">
            <w:pPr>
              <w:ind w:left="-5"/>
              <w:rPr>
                <w:sz w:val="24"/>
                <w:szCs w:val="24"/>
              </w:rPr>
            </w:pPr>
          </w:p>
        </w:tc>
      </w:tr>
      <w:tr w:rsidR="004A5FFA" w:rsidRPr="00F47C36" w:rsidTr="00BB2A7E">
        <w:trPr>
          <w:trHeight w:val="370"/>
        </w:trPr>
        <w:tc>
          <w:tcPr>
            <w:tcW w:w="5019" w:type="dxa"/>
            <w:shd w:val="clear" w:color="auto" w:fill="C0C0C0"/>
          </w:tcPr>
          <w:p w:rsidR="004A5FFA" w:rsidRPr="00F47C36" w:rsidRDefault="004A5FFA" w:rsidP="00BB2A7E">
            <w:pPr>
              <w:ind w:left="-5"/>
              <w:rPr>
                <w:sz w:val="24"/>
                <w:szCs w:val="24"/>
                <w:highlight w:val="lightGray"/>
              </w:rPr>
            </w:pPr>
            <w:r w:rsidRPr="00F47C36">
              <w:rPr>
                <w:b/>
                <w:sz w:val="24"/>
                <w:szCs w:val="24"/>
                <w:highlight w:val="lightGray"/>
              </w:rPr>
              <w:t>Iznos PDV-a:</w:t>
            </w:r>
          </w:p>
        </w:tc>
        <w:tc>
          <w:tcPr>
            <w:tcW w:w="4650" w:type="dxa"/>
          </w:tcPr>
          <w:p w:rsidR="004A5FFA" w:rsidRPr="00F47C36" w:rsidRDefault="004A5FFA" w:rsidP="00BB2A7E">
            <w:pPr>
              <w:ind w:left="-5"/>
              <w:rPr>
                <w:sz w:val="24"/>
                <w:szCs w:val="24"/>
              </w:rPr>
            </w:pPr>
          </w:p>
        </w:tc>
      </w:tr>
      <w:tr w:rsidR="004A5FFA" w:rsidRPr="00F47C36" w:rsidTr="00BB2A7E">
        <w:trPr>
          <w:trHeight w:val="371"/>
        </w:trPr>
        <w:tc>
          <w:tcPr>
            <w:tcW w:w="5019" w:type="dxa"/>
            <w:shd w:val="clear" w:color="auto" w:fill="C0C0C0"/>
          </w:tcPr>
          <w:p w:rsidR="004A5FFA" w:rsidRPr="00F47C36" w:rsidRDefault="004A5FFA" w:rsidP="00BB2A7E">
            <w:pPr>
              <w:ind w:left="-5"/>
              <w:rPr>
                <w:sz w:val="24"/>
                <w:szCs w:val="24"/>
                <w:highlight w:val="lightGray"/>
              </w:rPr>
            </w:pPr>
            <w:r w:rsidRPr="00F47C36">
              <w:rPr>
                <w:b/>
                <w:sz w:val="24"/>
                <w:szCs w:val="24"/>
                <w:highlight w:val="lightGray"/>
              </w:rPr>
              <w:t>Cijena ponude (sa PDV-om):</w:t>
            </w:r>
          </w:p>
        </w:tc>
        <w:tc>
          <w:tcPr>
            <w:tcW w:w="4650" w:type="dxa"/>
          </w:tcPr>
          <w:p w:rsidR="004A5FFA" w:rsidRPr="00F47C36" w:rsidRDefault="004A5FFA" w:rsidP="00BB2A7E">
            <w:pPr>
              <w:ind w:left="-5"/>
              <w:rPr>
                <w:sz w:val="24"/>
                <w:szCs w:val="24"/>
              </w:rPr>
            </w:pPr>
          </w:p>
        </w:tc>
      </w:tr>
    </w:tbl>
    <w:p w:rsidR="004A5FFA" w:rsidRPr="00F47C36" w:rsidRDefault="004A5FFA" w:rsidP="004A5FFA">
      <w:pPr>
        <w:ind w:left="0" w:firstLine="0"/>
        <w:rPr>
          <w:sz w:val="24"/>
          <w:szCs w:val="24"/>
        </w:rPr>
      </w:pPr>
    </w:p>
    <w:tbl>
      <w:tblPr>
        <w:tblW w:w="966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 w:type="dxa"/>
          <w:left w:w="37" w:type="dxa"/>
          <w:right w:w="501" w:type="dxa"/>
        </w:tblCellMar>
        <w:tblLook w:val="04A0" w:firstRow="1" w:lastRow="0" w:firstColumn="1" w:lastColumn="0" w:noHBand="0" w:noVBand="1"/>
      </w:tblPr>
      <w:tblGrid>
        <w:gridCol w:w="5019"/>
        <w:gridCol w:w="4650"/>
      </w:tblGrid>
      <w:tr w:rsidR="004A5FFA" w:rsidRPr="00F47C36" w:rsidTr="004A5FFA">
        <w:trPr>
          <w:trHeight w:val="365"/>
        </w:trPr>
        <w:tc>
          <w:tcPr>
            <w:tcW w:w="5019" w:type="dxa"/>
            <w:shd w:val="clear" w:color="auto" w:fill="C0C0C0"/>
          </w:tcPr>
          <w:p w:rsidR="004A5FFA" w:rsidRPr="008C0A42" w:rsidRDefault="004A5FFA" w:rsidP="00BB2A7E">
            <w:pPr>
              <w:rPr>
                <w:b/>
                <w:i/>
                <w:sz w:val="24"/>
                <w:szCs w:val="24"/>
                <w:highlight w:val="lightGray"/>
              </w:rPr>
            </w:pPr>
            <w:r w:rsidRPr="008C0A42">
              <w:rPr>
                <w:b/>
                <w:i/>
                <w:sz w:val="24"/>
                <w:szCs w:val="24"/>
                <w:highlight w:val="lightGray"/>
              </w:rPr>
              <w:t>Rok valjanosti ponude (min. 60 dana od isteka roka za dostavu ponuda)</w:t>
            </w:r>
          </w:p>
        </w:tc>
        <w:tc>
          <w:tcPr>
            <w:tcW w:w="4650" w:type="dxa"/>
            <w:shd w:val="clear" w:color="auto" w:fill="auto"/>
          </w:tcPr>
          <w:p w:rsidR="004A5FFA" w:rsidRPr="00F47C36" w:rsidRDefault="004A5FFA" w:rsidP="00BB2A7E">
            <w:pPr>
              <w:rPr>
                <w:b/>
                <w:i/>
                <w:sz w:val="24"/>
                <w:szCs w:val="24"/>
                <w:highlight w:val="lightGray"/>
              </w:rPr>
            </w:pPr>
          </w:p>
        </w:tc>
      </w:tr>
      <w:tr w:rsidR="004A5FFA" w:rsidRPr="00F47C36" w:rsidTr="004A5FFA">
        <w:trPr>
          <w:trHeight w:val="399"/>
        </w:trPr>
        <w:tc>
          <w:tcPr>
            <w:tcW w:w="5019" w:type="dxa"/>
            <w:shd w:val="clear" w:color="auto" w:fill="C0C0C0"/>
          </w:tcPr>
          <w:p w:rsidR="004A5FFA" w:rsidRPr="008C0A42" w:rsidRDefault="004A5FFA" w:rsidP="00BB2A7E">
            <w:pPr>
              <w:rPr>
                <w:b/>
                <w:i/>
                <w:sz w:val="24"/>
                <w:szCs w:val="24"/>
                <w:highlight w:val="lightGray"/>
              </w:rPr>
            </w:pPr>
            <w:r w:rsidRPr="008C0A42">
              <w:rPr>
                <w:b/>
                <w:i/>
                <w:sz w:val="24"/>
                <w:szCs w:val="24"/>
                <w:highlight w:val="lightGray"/>
              </w:rPr>
              <w:t>Broj ponude</w:t>
            </w:r>
          </w:p>
        </w:tc>
        <w:tc>
          <w:tcPr>
            <w:tcW w:w="4650" w:type="dxa"/>
            <w:shd w:val="clear" w:color="auto" w:fill="auto"/>
          </w:tcPr>
          <w:p w:rsidR="004A5FFA" w:rsidRPr="00F47C36" w:rsidRDefault="004A5FFA" w:rsidP="00BB2A7E">
            <w:pPr>
              <w:rPr>
                <w:b/>
                <w:i/>
                <w:sz w:val="24"/>
                <w:szCs w:val="24"/>
              </w:rPr>
            </w:pPr>
          </w:p>
        </w:tc>
      </w:tr>
    </w:tbl>
    <w:p w:rsidR="004A5FFA" w:rsidRPr="00F47C36" w:rsidRDefault="004A5FFA" w:rsidP="004A5FFA">
      <w:pPr>
        <w:ind w:left="-5"/>
        <w:rPr>
          <w:sz w:val="24"/>
          <w:szCs w:val="24"/>
        </w:rPr>
      </w:pPr>
    </w:p>
    <w:p w:rsidR="004A5FFA" w:rsidRPr="00F47C36" w:rsidRDefault="004A5FFA" w:rsidP="004A5FFA">
      <w:pPr>
        <w:ind w:left="-5"/>
        <w:rPr>
          <w:sz w:val="24"/>
          <w:szCs w:val="24"/>
        </w:rPr>
      </w:pPr>
    </w:p>
    <w:p w:rsidR="004A5FFA" w:rsidRPr="00F47C36" w:rsidRDefault="004A5FFA" w:rsidP="004A5FFA">
      <w:pPr>
        <w:ind w:left="-5"/>
        <w:rPr>
          <w:sz w:val="24"/>
          <w:szCs w:val="24"/>
        </w:rPr>
      </w:pPr>
      <w:r w:rsidRPr="00F47C36">
        <w:rPr>
          <w:sz w:val="24"/>
          <w:szCs w:val="24"/>
        </w:rPr>
        <w:t xml:space="preserve">U __________, dana </w:t>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r>
      <w:r w:rsidRPr="00F47C36">
        <w:rPr>
          <w:sz w:val="24"/>
          <w:szCs w:val="24"/>
        </w:rPr>
        <w:softHyphen/>
        <w:t>__________</w:t>
      </w:r>
    </w:p>
    <w:p w:rsidR="004A5FFA" w:rsidRPr="00F47C36" w:rsidRDefault="004A5FFA" w:rsidP="004A5FFA">
      <w:pPr>
        <w:ind w:left="-5"/>
        <w:rPr>
          <w:sz w:val="24"/>
          <w:szCs w:val="24"/>
        </w:rPr>
      </w:pPr>
    </w:p>
    <w:p w:rsidR="004A5FFA" w:rsidRPr="00F47C36" w:rsidRDefault="004A5FFA" w:rsidP="004A5FFA">
      <w:pPr>
        <w:rPr>
          <w:sz w:val="24"/>
          <w:szCs w:val="24"/>
        </w:rPr>
      </w:pPr>
      <w:r w:rsidRPr="00F47C36">
        <w:rPr>
          <w:sz w:val="24"/>
          <w:szCs w:val="24"/>
        </w:rPr>
        <w:t xml:space="preserve">                                          M.P.</w:t>
      </w:r>
    </w:p>
    <w:p w:rsidR="004A5FFA" w:rsidRPr="00F47C36" w:rsidRDefault="004A5FFA" w:rsidP="004A5FFA">
      <w:pPr>
        <w:ind w:left="-5"/>
        <w:rPr>
          <w:sz w:val="24"/>
          <w:szCs w:val="24"/>
        </w:rPr>
      </w:pPr>
    </w:p>
    <w:p w:rsidR="004A5FFA" w:rsidRPr="00F47C36" w:rsidRDefault="004A5FFA" w:rsidP="004A5FFA">
      <w:pPr>
        <w:ind w:left="-5"/>
        <w:rPr>
          <w:sz w:val="24"/>
          <w:szCs w:val="24"/>
        </w:rPr>
      </w:pPr>
      <w:r w:rsidRPr="00F47C36">
        <w:rPr>
          <w:sz w:val="24"/>
          <w:szCs w:val="24"/>
        </w:rPr>
        <w:t xml:space="preserve">                                                                             _____________________________</w:t>
      </w:r>
    </w:p>
    <w:p w:rsidR="004A5FFA" w:rsidRPr="00F47C36" w:rsidRDefault="004A5FFA" w:rsidP="004A5FFA">
      <w:pPr>
        <w:ind w:left="-5"/>
        <w:rPr>
          <w:i/>
          <w:szCs w:val="24"/>
        </w:rPr>
      </w:pPr>
      <w:r w:rsidRPr="00F47C36">
        <w:rPr>
          <w:i/>
          <w:sz w:val="24"/>
          <w:szCs w:val="24"/>
        </w:rPr>
        <w:t xml:space="preserve">                                                                        </w:t>
      </w:r>
      <w:r w:rsidRPr="00F47C36">
        <w:rPr>
          <w:i/>
          <w:szCs w:val="24"/>
        </w:rPr>
        <w:t>Potpis / ime i prezime odgovorne osobe ponuditelja</w:t>
      </w:r>
    </w:p>
    <w:p w:rsidR="004A5FFA" w:rsidRPr="00055707" w:rsidRDefault="004A5FFA" w:rsidP="004A5FFA">
      <w:pPr>
        <w:ind w:left="-5"/>
        <w:rPr>
          <w:sz w:val="24"/>
          <w:szCs w:val="24"/>
        </w:rPr>
      </w:pPr>
    </w:p>
    <w:p w:rsidR="004A5FFA" w:rsidRPr="00055707" w:rsidRDefault="004A5FFA" w:rsidP="004A5FFA">
      <w:pPr>
        <w:ind w:left="-5"/>
        <w:rPr>
          <w:sz w:val="24"/>
          <w:szCs w:val="24"/>
        </w:rPr>
      </w:pPr>
    </w:p>
    <w:p w:rsidR="00A97AB1" w:rsidRDefault="00A97AB1" w:rsidP="004A5FFA">
      <w:pPr>
        <w:spacing w:line="240" w:lineRule="auto"/>
        <w:ind w:left="0" w:firstLine="0"/>
        <w:rPr>
          <w:b/>
          <w:sz w:val="24"/>
          <w:szCs w:val="24"/>
        </w:rPr>
      </w:pPr>
    </w:p>
    <w:p w:rsidR="004A5FFA" w:rsidRPr="00055707" w:rsidRDefault="004A5FFA" w:rsidP="004A5FFA">
      <w:pPr>
        <w:spacing w:line="240" w:lineRule="auto"/>
        <w:ind w:left="0" w:firstLine="0"/>
        <w:rPr>
          <w:sz w:val="24"/>
          <w:szCs w:val="24"/>
        </w:rPr>
      </w:pPr>
      <w:r w:rsidRPr="00055707">
        <w:rPr>
          <w:b/>
          <w:sz w:val="24"/>
          <w:szCs w:val="24"/>
        </w:rPr>
        <w:t>Napomena</w:t>
      </w:r>
      <w:r w:rsidRPr="00055707">
        <w:rPr>
          <w:sz w:val="24"/>
          <w:szCs w:val="24"/>
        </w:rPr>
        <w:t>: ako ponuditelj nije u sustavu poreza na dodanu vrijednost ili je predmet nabave oslobođen poreza na dodanu vrijednost, u ponudbenom listu, na mjesto predviđenom za upis cijene ponude s porezom na dodanu vrijednost, upisuje se isti iznos kao što je upisan na mjestu predviđenom za upis cijene ponude bez po</w:t>
      </w:r>
      <w:bookmarkStart w:id="48" w:name="_GoBack"/>
      <w:bookmarkEnd w:id="48"/>
      <w:r w:rsidRPr="00055707">
        <w:rPr>
          <w:sz w:val="24"/>
          <w:szCs w:val="24"/>
        </w:rPr>
        <w:t>reza na dodanu vrijednost, a mjesto predviđeno za upis iznosa poreza na dodanu vrijednost ostavlja se prazno.</w:t>
      </w:r>
    </w:p>
    <w:p w:rsidR="001031A0" w:rsidRDefault="001031A0" w:rsidP="001031A0">
      <w:pPr>
        <w:pStyle w:val="Naslov1"/>
        <w:spacing w:before="120" w:after="120" w:line="360" w:lineRule="auto"/>
        <w:jc w:val="left"/>
      </w:pPr>
      <w:r>
        <w:br w:type="page"/>
      </w:r>
      <w:bookmarkStart w:id="49" w:name="_Toc64441475"/>
      <w:bookmarkStart w:id="50" w:name="_Toc204586029"/>
      <w:r>
        <w:lastRenderedPageBreak/>
        <w:t>Prilog 2.</w:t>
      </w:r>
      <w:r>
        <w:tab/>
        <w:t>IZJAVA O NEKAŽNJAVANJU</w:t>
      </w:r>
      <w:bookmarkEnd w:id="49"/>
      <w:bookmarkEnd w:id="50"/>
    </w:p>
    <w:p w:rsidR="001031A0" w:rsidRDefault="001031A0" w:rsidP="001031A0"/>
    <w:p w:rsidR="001031A0" w:rsidRPr="00B91D91" w:rsidRDefault="001031A0" w:rsidP="001031A0">
      <w:pPr>
        <w:spacing w:after="120" w:line="240" w:lineRule="auto"/>
        <w:ind w:left="0" w:firstLine="0"/>
        <w:rPr>
          <w:bCs/>
          <w:color w:val="auto"/>
        </w:rPr>
      </w:pPr>
      <w:r w:rsidRPr="00B91D91">
        <w:rPr>
          <w:bCs/>
          <w:color w:val="auto"/>
        </w:rPr>
        <w:t>Sukladno članku 265. stavak 2., a u vezi s člankom 251. ZJN 2016, dajem sljedeću</w:t>
      </w:r>
    </w:p>
    <w:p w:rsidR="001031A0" w:rsidRPr="00B91D91" w:rsidRDefault="001031A0" w:rsidP="001031A0">
      <w:pPr>
        <w:spacing w:after="120" w:line="240" w:lineRule="auto"/>
        <w:ind w:left="0" w:firstLine="0"/>
        <w:rPr>
          <w:b/>
          <w:bCs/>
          <w:color w:val="auto"/>
        </w:rPr>
      </w:pPr>
    </w:p>
    <w:p w:rsidR="001031A0" w:rsidRPr="00B91D91" w:rsidRDefault="001031A0" w:rsidP="001031A0">
      <w:pPr>
        <w:spacing w:after="120" w:line="240" w:lineRule="auto"/>
        <w:ind w:left="0" w:firstLine="0"/>
        <w:jc w:val="center"/>
        <w:rPr>
          <w:b/>
          <w:bCs/>
          <w:color w:val="auto"/>
          <w:sz w:val="24"/>
          <w:szCs w:val="24"/>
        </w:rPr>
      </w:pPr>
      <w:r w:rsidRPr="00B91D91">
        <w:rPr>
          <w:b/>
          <w:bCs/>
          <w:color w:val="auto"/>
          <w:sz w:val="24"/>
          <w:szCs w:val="24"/>
        </w:rPr>
        <w:t>IZJAVU O NEKAŽNJAVANJU</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r w:rsidRPr="00B91D91">
        <w:rPr>
          <w:bCs/>
          <w:color w:val="auto"/>
        </w:rPr>
        <w:t>kojom ja __________________________________________________________________</w:t>
      </w:r>
    </w:p>
    <w:p w:rsidR="001031A0" w:rsidRPr="00B91D91" w:rsidRDefault="001031A0" w:rsidP="001031A0">
      <w:pPr>
        <w:spacing w:after="120" w:line="240" w:lineRule="auto"/>
        <w:ind w:left="4248" w:firstLine="0"/>
        <w:rPr>
          <w:bCs/>
          <w:color w:val="auto"/>
        </w:rPr>
      </w:pPr>
      <w:r w:rsidRPr="00B91D91">
        <w:rPr>
          <w:bCs/>
          <w:color w:val="auto"/>
        </w:rPr>
        <w:t>(ime i prezime)</w:t>
      </w:r>
    </w:p>
    <w:p w:rsidR="001031A0" w:rsidRPr="00B91D91" w:rsidRDefault="001031A0" w:rsidP="001031A0">
      <w:pPr>
        <w:spacing w:after="120" w:line="240" w:lineRule="auto"/>
        <w:ind w:left="0" w:firstLine="0"/>
        <w:rPr>
          <w:bCs/>
          <w:color w:val="auto"/>
        </w:rPr>
      </w:pPr>
      <w:r w:rsidRPr="00B91D91">
        <w:rPr>
          <w:bCs/>
          <w:color w:val="auto"/>
        </w:rPr>
        <w:t>iz _______________________________________________________________________</w:t>
      </w:r>
    </w:p>
    <w:p w:rsidR="001031A0" w:rsidRPr="00B91D91" w:rsidRDefault="001031A0" w:rsidP="001031A0">
      <w:pPr>
        <w:spacing w:after="120" w:line="240" w:lineRule="auto"/>
        <w:ind w:left="4248" w:firstLine="0"/>
        <w:rPr>
          <w:bCs/>
          <w:color w:val="auto"/>
        </w:rPr>
      </w:pPr>
      <w:r w:rsidRPr="00B91D91">
        <w:rPr>
          <w:bCs/>
          <w:color w:val="auto"/>
        </w:rPr>
        <w:t>(adresa stanovanja)</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r w:rsidRPr="00B91D91">
        <w:rPr>
          <w:bCs/>
          <w:color w:val="auto"/>
        </w:rPr>
        <w:t>broj osobne iskaznice: ____________________izdane od PP________________________</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r w:rsidRPr="00B91D91">
        <w:rPr>
          <w:bCs/>
          <w:color w:val="auto"/>
        </w:rPr>
        <w:t>kao osoba koja je član upravnog, upravljačkog ili nadzornog tijela ili ima ovlasti zastupanja, donošenja odluka ili nadzora gospodarskog subjekta:</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r w:rsidRPr="00B91D91">
        <w:rPr>
          <w:bCs/>
          <w:color w:val="auto"/>
        </w:rPr>
        <w:t>_________________________________________________________________________</w:t>
      </w:r>
    </w:p>
    <w:p w:rsidR="001031A0" w:rsidRPr="00B91D91" w:rsidRDefault="001031A0" w:rsidP="001031A0">
      <w:pPr>
        <w:spacing w:after="120" w:line="240" w:lineRule="auto"/>
        <w:ind w:left="0" w:firstLine="0"/>
        <w:jc w:val="center"/>
        <w:rPr>
          <w:bCs/>
          <w:color w:val="auto"/>
        </w:rPr>
      </w:pPr>
      <w:r w:rsidRPr="00B91D91">
        <w:rPr>
          <w:bCs/>
          <w:color w:val="auto"/>
        </w:rPr>
        <w:t>(naziv, adresa i OIB gospodarskog subjekta)</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rFonts w:eastAsiaTheme="minorHAnsi"/>
          <w:bCs/>
          <w:color w:val="auto"/>
          <w:lang w:eastAsia="en-US"/>
        </w:rPr>
      </w:pPr>
      <w:r w:rsidRPr="00B91D91">
        <w:rPr>
          <w:rFonts w:eastAsiaTheme="minorHAnsi"/>
          <w:b/>
          <w:bCs/>
          <w:color w:val="auto"/>
          <w:lang w:eastAsia="en-US"/>
        </w:rPr>
        <w:t xml:space="preserve">pod materijalnom i kaznenom odgovornošću izjavljujem da protiv mene osobno, protiv navedenog gospodarskog subjekta niti protiv svih osoba koje su članovi upravnog, upravljačkog ili nadzornog tijela ili imaju ovlasti zastupanja, donošenja odluka ili nadzora toga gospodarskog subjekta </w:t>
      </w:r>
      <w:r w:rsidRPr="00B91D91">
        <w:rPr>
          <w:rFonts w:eastAsiaTheme="minorHAnsi"/>
          <w:bCs/>
          <w:color w:val="auto"/>
          <w:lang w:eastAsia="en-US"/>
        </w:rPr>
        <w:t>nije izrečena pravomoćna osuđujuća presuda za jedno ili više sljedećih kaznenih djela:</w:t>
      </w:r>
    </w:p>
    <w:p w:rsidR="001031A0" w:rsidRPr="00B91D91" w:rsidRDefault="001031A0" w:rsidP="001031A0">
      <w:pPr>
        <w:spacing w:after="120" w:line="240" w:lineRule="auto"/>
        <w:ind w:left="0" w:firstLine="0"/>
        <w:rPr>
          <w:b/>
          <w:bCs/>
          <w:i/>
          <w:color w:val="auto"/>
        </w:rPr>
      </w:pPr>
    </w:p>
    <w:p w:rsidR="001031A0" w:rsidRPr="00B91D91" w:rsidRDefault="001031A0" w:rsidP="001031A0">
      <w:pPr>
        <w:spacing w:after="120" w:line="240" w:lineRule="auto"/>
        <w:ind w:left="0" w:firstLine="0"/>
        <w:rPr>
          <w:b/>
          <w:bCs/>
          <w:color w:val="auto"/>
        </w:rPr>
      </w:pPr>
      <w:r w:rsidRPr="00B91D91">
        <w:rPr>
          <w:b/>
          <w:bCs/>
          <w:color w:val="auto"/>
        </w:rPr>
        <w:t>a) sudjelovanje u zločinačkoj organizaciji, na temelju</w:t>
      </w:r>
    </w:p>
    <w:p w:rsidR="001031A0" w:rsidRPr="00B91D91" w:rsidRDefault="001031A0" w:rsidP="001031A0">
      <w:pPr>
        <w:spacing w:after="120" w:line="240" w:lineRule="auto"/>
        <w:ind w:left="0" w:firstLine="0"/>
        <w:rPr>
          <w:bCs/>
          <w:color w:val="auto"/>
        </w:rPr>
      </w:pPr>
      <w:r w:rsidRPr="00B91D91">
        <w:rPr>
          <w:bCs/>
          <w:color w:val="auto"/>
        </w:rPr>
        <w:t>– članka 328. (zločinačko udruženje) i članka 329. (počinjenje kaznenog djela u sastavu zločinačkog udruženja) Kaznenog zakona</w:t>
      </w:r>
    </w:p>
    <w:p w:rsidR="001031A0" w:rsidRPr="00B91D91" w:rsidRDefault="001031A0" w:rsidP="001031A0">
      <w:pPr>
        <w:spacing w:after="120" w:line="240" w:lineRule="auto"/>
        <w:ind w:left="0" w:firstLine="0"/>
        <w:rPr>
          <w:bCs/>
          <w:color w:val="auto"/>
        </w:rPr>
      </w:pPr>
      <w:r w:rsidRPr="00B91D91">
        <w:rPr>
          <w:bCs/>
          <w:color w:val="auto"/>
        </w:rPr>
        <w:t>– članka 333. (udruživanje za počinjenje kaznenih djela) Kaznenog zakona (»Narodne novine« br. 110/97, 27/98, 50/00, 129/00, 51/01, 111/03, 190/03, 105/04, 84/05, 71/06, 110/07, 152/08, 57/11, 77/11 i 143/12)</w:t>
      </w:r>
    </w:p>
    <w:p w:rsidR="001031A0" w:rsidRPr="00B91D91" w:rsidRDefault="001031A0" w:rsidP="001031A0">
      <w:pPr>
        <w:spacing w:after="120" w:line="240" w:lineRule="auto"/>
        <w:ind w:left="0" w:firstLine="0"/>
        <w:rPr>
          <w:b/>
          <w:bCs/>
          <w:color w:val="auto"/>
        </w:rPr>
      </w:pPr>
      <w:r w:rsidRPr="00B91D91">
        <w:rPr>
          <w:b/>
          <w:bCs/>
          <w:color w:val="auto"/>
        </w:rPr>
        <w:t>b) korupciju, na temelju</w:t>
      </w:r>
    </w:p>
    <w:p w:rsidR="001031A0" w:rsidRPr="00B91D91" w:rsidRDefault="001031A0" w:rsidP="001031A0">
      <w:pPr>
        <w:spacing w:after="120" w:line="240" w:lineRule="auto"/>
        <w:ind w:left="0" w:firstLine="0"/>
        <w:rPr>
          <w:bCs/>
          <w:color w:val="auto"/>
        </w:rPr>
      </w:pPr>
      <w:r w:rsidRPr="00B91D91">
        <w:rPr>
          <w:bCs/>
          <w:color w:val="auto"/>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1031A0" w:rsidRPr="00B91D91" w:rsidRDefault="001031A0" w:rsidP="001031A0">
      <w:pPr>
        <w:spacing w:after="120" w:line="240" w:lineRule="auto"/>
        <w:ind w:left="0" w:firstLine="0"/>
        <w:rPr>
          <w:b/>
          <w:bCs/>
          <w:color w:val="auto"/>
        </w:rPr>
      </w:pPr>
      <w:r w:rsidRPr="00B91D91">
        <w:rPr>
          <w:bCs/>
          <w:color w:val="auto"/>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Kaznenog zakona (»Narodne novine« br. 110/97, 27/98, 50/00, 129/00, 51/01, 111/03, 190/03, 105/04, 84/05, 71/06, 110/07, 152/08, 57/11, 77/11 i 143/12),</w:t>
      </w:r>
    </w:p>
    <w:p w:rsidR="00F47C36" w:rsidRDefault="00F47C36" w:rsidP="001031A0">
      <w:pPr>
        <w:spacing w:after="120" w:line="240" w:lineRule="auto"/>
        <w:ind w:left="0" w:firstLine="0"/>
        <w:rPr>
          <w:b/>
          <w:bCs/>
          <w:color w:val="auto"/>
        </w:rPr>
      </w:pPr>
    </w:p>
    <w:p w:rsidR="00F47C36" w:rsidRDefault="00F47C36" w:rsidP="001031A0">
      <w:pPr>
        <w:spacing w:after="120" w:line="240" w:lineRule="auto"/>
        <w:ind w:left="0" w:firstLine="0"/>
        <w:rPr>
          <w:b/>
          <w:bCs/>
          <w:color w:val="auto"/>
        </w:rPr>
      </w:pPr>
    </w:p>
    <w:p w:rsidR="001031A0" w:rsidRPr="00B91D91" w:rsidRDefault="001031A0" w:rsidP="001031A0">
      <w:pPr>
        <w:spacing w:after="120" w:line="240" w:lineRule="auto"/>
        <w:ind w:left="0" w:firstLine="0"/>
        <w:rPr>
          <w:b/>
          <w:bCs/>
          <w:color w:val="auto"/>
        </w:rPr>
      </w:pPr>
      <w:r w:rsidRPr="00B91D91">
        <w:rPr>
          <w:b/>
          <w:bCs/>
          <w:color w:val="auto"/>
        </w:rPr>
        <w:lastRenderedPageBreak/>
        <w:t>c) prijevaru, na temelju</w:t>
      </w:r>
    </w:p>
    <w:p w:rsidR="001031A0" w:rsidRPr="00B91D91" w:rsidRDefault="001031A0" w:rsidP="001031A0">
      <w:pPr>
        <w:spacing w:after="120" w:line="240" w:lineRule="auto"/>
        <w:ind w:left="0" w:firstLine="0"/>
        <w:rPr>
          <w:bCs/>
          <w:color w:val="auto"/>
        </w:rPr>
      </w:pPr>
      <w:r w:rsidRPr="00B91D91">
        <w:rPr>
          <w:bCs/>
          <w:color w:val="auto"/>
        </w:rPr>
        <w:t>– članka 236. (prijevara), članka 247. (prijevara u gospodarskom poslovanju), članka 256. (utaja poreza ili carine) i članka 258. (subvencijska prijevara) Kaznenog zakona</w:t>
      </w:r>
    </w:p>
    <w:p w:rsidR="001031A0" w:rsidRPr="00B91D91" w:rsidRDefault="001031A0" w:rsidP="001031A0">
      <w:pPr>
        <w:spacing w:after="120" w:line="240" w:lineRule="auto"/>
        <w:ind w:left="0" w:firstLine="0"/>
        <w:rPr>
          <w:bCs/>
          <w:color w:val="auto"/>
        </w:rPr>
      </w:pPr>
      <w:r w:rsidRPr="00B91D91">
        <w:rPr>
          <w:bCs/>
          <w:color w:val="auto"/>
        </w:rPr>
        <w:t>– članka 224. (prijevara), članka 293. (prijevara u gospodarskom poslovanju) i članka 286. (utaja poreza i drugih davanja) Kaznenog zakona (»Narodne novine« br. 110/97, 27/98, 50/00, 129/00, 51/01, 111/03, 190/03, 105/04, 84/05, 71/06, 110/07, 152/08, 57/11, 77/11 i 143/12),</w:t>
      </w:r>
    </w:p>
    <w:p w:rsidR="001031A0" w:rsidRPr="00B91D91" w:rsidRDefault="001031A0" w:rsidP="001031A0">
      <w:pPr>
        <w:spacing w:after="120" w:line="240" w:lineRule="auto"/>
        <w:ind w:left="0" w:firstLine="0"/>
        <w:rPr>
          <w:b/>
          <w:bCs/>
          <w:color w:val="auto"/>
        </w:rPr>
      </w:pPr>
      <w:r w:rsidRPr="00B91D91">
        <w:rPr>
          <w:b/>
          <w:bCs/>
          <w:color w:val="auto"/>
        </w:rPr>
        <w:t>d) terorizam ili kaznena djela povezana s terorističkim aktivnostima, na temelju</w:t>
      </w:r>
    </w:p>
    <w:p w:rsidR="001031A0" w:rsidRPr="00B91D91" w:rsidRDefault="001031A0" w:rsidP="001031A0">
      <w:pPr>
        <w:spacing w:after="120" w:line="240" w:lineRule="auto"/>
        <w:ind w:left="0" w:firstLine="0"/>
        <w:rPr>
          <w:bCs/>
          <w:color w:val="auto"/>
        </w:rPr>
      </w:pPr>
      <w:r w:rsidRPr="00B91D91">
        <w:rPr>
          <w:bCs/>
          <w:color w:val="auto"/>
        </w:rPr>
        <w:t>– članka 97. (terorizam), članka 99. (javno poticanje na terorizam), članka 100. (novačenje za terorizam), članka 101. (obuka za terorizam) i članka 102. (terorističko udruženje) Kaznenog zakona</w:t>
      </w:r>
    </w:p>
    <w:p w:rsidR="001031A0" w:rsidRPr="00B91D91" w:rsidRDefault="001031A0" w:rsidP="001031A0">
      <w:pPr>
        <w:spacing w:after="120" w:line="240" w:lineRule="auto"/>
        <w:ind w:left="0" w:firstLine="0"/>
        <w:rPr>
          <w:bCs/>
          <w:color w:val="auto"/>
        </w:rPr>
      </w:pPr>
      <w:r w:rsidRPr="00B91D91">
        <w:rPr>
          <w:bCs/>
          <w:color w:val="auto"/>
        </w:rPr>
        <w:t>– članka 169. (terorizam), članka 169.a (javno poticanje na terorizam) i članka 169.b (novačenje i obuka za terorizam) Kaznenog zakona (»Narodne novine« br. 110/97, 27/98, 50/00, 129/00, 51/01, 111/03, 190/03, 105/04, 84/05, 71/06, 110/07, 152/08, 57/11, 77/11 i 143/12),</w:t>
      </w:r>
    </w:p>
    <w:p w:rsidR="001031A0" w:rsidRPr="00B91D91" w:rsidRDefault="001031A0" w:rsidP="001031A0">
      <w:pPr>
        <w:spacing w:after="120" w:line="240" w:lineRule="auto"/>
        <w:ind w:left="0" w:firstLine="0"/>
        <w:rPr>
          <w:b/>
          <w:bCs/>
          <w:color w:val="auto"/>
        </w:rPr>
      </w:pPr>
      <w:r w:rsidRPr="00B91D91">
        <w:rPr>
          <w:b/>
          <w:bCs/>
          <w:color w:val="auto"/>
        </w:rPr>
        <w:t>e) pranje novca ili financiranje terorizma, na temelju</w:t>
      </w:r>
    </w:p>
    <w:p w:rsidR="001031A0" w:rsidRPr="00B91D91" w:rsidRDefault="001031A0" w:rsidP="001031A0">
      <w:pPr>
        <w:spacing w:after="120" w:line="240" w:lineRule="auto"/>
        <w:ind w:left="0" w:firstLine="0"/>
        <w:rPr>
          <w:bCs/>
          <w:color w:val="auto"/>
        </w:rPr>
      </w:pPr>
      <w:r w:rsidRPr="00B91D91">
        <w:rPr>
          <w:bCs/>
          <w:color w:val="auto"/>
        </w:rPr>
        <w:t>– članka 98. (financiranje terorizma) i članka 265. (pranje novca) Kaznenog zakona</w:t>
      </w:r>
    </w:p>
    <w:p w:rsidR="001031A0" w:rsidRPr="00B91D91" w:rsidRDefault="001031A0" w:rsidP="001031A0">
      <w:pPr>
        <w:spacing w:after="120" w:line="240" w:lineRule="auto"/>
        <w:ind w:left="0" w:firstLine="0"/>
        <w:rPr>
          <w:bCs/>
          <w:color w:val="auto"/>
        </w:rPr>
      </w:pPr>
      <w:r w:rsidRPr="00B91D91">
        <w:rPr>
          <w:bCs/>
          <w:color w:val="auto"/>
        </w:rPr>
        <w:t>– članka 279. (pranje novca) Kaznenog zakona (»Narodne novine« br. 110/97, 27/98, 50/00, 129/00, 51/01, 111/03, 190/03, 105/04, 84/05, 71/06, 110/07, 152/08, 57/11, 77/11 i 143/12),</w:t>
      </w:r>
    </w:p>
    <w:p w:rsidR="001031A0" w:rsidRPr="00B91D91" w:rsidRDefault="001031A0" w:rsidP="001031A0">
      <w:pPr>
        <w:spacing w:after="120" w:line="240" w:lineRule="auto"/>
        <w:ind w:left="0" w:firstLine="0"/>
        <w:rPr>
          <w:b/>
          <w:bCs/>
          <w:color w:val="auto"/>
        </w:rPr>
      </w:pPr>
      <w:r w:rsidRPr="00B91D91">
        <w:rPr>
          <w:b/>
          <w:bCs/>
          <w:color w:val="auto"/>
        </w:rPr>
        <w:t>f) dječji rad ili druge oblike trgovanja ljudima, na temelju</w:t>
      </w:r>
    </w:p>
    <w:p w:rsidR="001031A0" w:rsidRPr="00B91D91" w:rsidRDefault="001031A0" w:rsidP="001031A0">
      <w:pPr>
        <w:spacing w:after="120" w:line="240" w:lineRule="auto"/>
        <w:ind w:left="0" w:firstLine="0"/>
        <w:rPr>
          <w:bCs/>
          <w:color w:val="auto"/>
        </w:rPr>
      </w:pPr>
      <w:r w:rsidRPr="00B91D91">
        <w:rPr>
          <w:bCs/>
          <w:color w:val="auto"/>
        </w:rPr>
        <w:t>– članka 106. (trgovanje ljudima) Kaznenog zakona</w:t>
      </w:r>
    </w:p>
    <w:p w:rsidR="001031A0" w:rsidRPr="00B91D91" w:rsidRDefault="001031A0" w:rsidP="001031A0">
      <w:pPr>
        <w:spacing w:after="120" w:line="240" w:lineRule="auto"/>
        <w:ind w:left="0" w:firstLine="0"/>
        <w:rPr>
          <w:bCs/>
          <w:color w:val="auto"/>
        </w:rPr>
      </w:pPr>
      <w:r w:rsidRPr="00B91D91">
        <w:rPr>
          <w:bCs/>
          <w:color w:val="auto"/>
        </w:rPr>
        <w:t>– članka 175. (trgovanje ljudima i ropstvo) Kaznenog zakona (»Narodne novine« br. 110/97, 27/98, 50/00, 129/00, 51/01, 111/03, 190/03, 105/04, 84/05, 71/06, 110/07, 152/08, 57/11, 77/11 i 143/12),</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r w:rsidRPr="00B91D91">
        <w:rPr>
          <w:bCs/>
          <w:color w:val="auto"/>
        </w:rPr>
        <w:t xml:space="preserve">odnosno za odgovarajuća kaznena djela koja, prema nacionalnim propisima države poslovnog </w:t>
      </w:r>
      <w:proofErr w:type="spellStart"/>
      <w:r w:rsidRPr="00B91D91">
        <w:rPr>
          <w:bCs/>
          <w:color w:val="auto"/>
        </w:rPr>
        <w:t>nastana</w:t>
      </w:r>
      <w:proofErr w:type="spellEnd"/>
      <w:r w:rsidRPr="00B91D91">
        <w:rPr>
          <w:bCs/>
          <w:color w:val="auto"/>
        </w:rPr>
        <w:t xml:space="preserve"> gospodarskog subjekta, odnosno države čiji sam državljanin, obuhvaćaju razloge za isključenje iz članka 57. stavka 1. točaka od (a) do (f) Direktive 2014/24/EU.</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rPr>
          <w:bCs/>
          <w:color w:val="auto"/>
        </w:rPr>
      </w:pPr>
      <w:r w:rsidRPr="00B91D91">
        <w:rPr>
          <w:bCs/>
          <w:color w:val="auto"/>
        </w:rPr>
        <w:t>U _________________, dana ___________. god.</w:t>
      </w:r>
    </w:p>
    <w:p w:rsidR="001031A0" w:rsidRPr="00B91D91" w:rsidRDefault="001031A0" w:rsidP="001031A0">
      <w:pPr>
        <w:spacing w:after="120" w:line="240" w:lineRule="auto"/>
        <w:ind w:left="0" w:firstLine="0"/>
        <w:rPr>
          <w:bCs/>
          <w:color w:val="auto"/>
        </w:rPr>
      </w:pPr>
      <w:r w:rsidRPr="00B91D91">
        <w:rPr>
          <w:bCs/>
          <w:color w:val="auto"/>
        </w:rPr>
        <w:tab/>
      </w:r>
      <w:r w:rsidRPr="00B91D91">
        <w:rPr>
          <w:bCs/>
          <w:color w:val="auto"/>
        </w:rPr>
        <w:tab/>
      </w:r>
      <w:r w:rsidRPr="00B91D91">
        <w:rPr>
          <w:bCs/>
          <w:color w:val="auto"/>
        </w:rPr>
        <w:tab/>
      </w:r>
      <w:r w:rsidRPr="00B91D91">
        <w:rPr>
          <w:bCs/>
          <w:color w:val="auto"/>
        </w:rPr>
        <w:tab/>
      </w:r>
      <w:r w:rsidRPr="00B91D91">
        <w:rPr>
          <w:bCs/>
          <w:color w:val="auto"/>
        </w:rPr>
        <w:tab/>
      </w:r>
      <w:r w:rsidRPr="00B91D91">
        <w:rPr>
          <w:bCs/>
          <w:color w:val="auto"/>
        </w:rPr>
        <w:tab/>
      </w:r>
      <w:r w:rsidRPr="00B91D91">
        <w:rPr>
          <w:bCs/>
          <w:color w:val="auto"/>
        </w:rPr>
        <w:tab/>
      </w:r>
      <w:r w:rsidRPr="00B91D91">
        <w:rPr>
          <w:bCs/>
          <w:color w:val="auto"/>
        </w:rPr>
        <w:tab/>
      </w:r>
      <w:r w:rsidRPr="00B91D91">
        <w:rPr>
          <w:bCs/>
          <w:color w:val="auto"/>
        </w:rPr>
        <w:tab/>
        <w:t xml:space="preserve">    Potpis davatelja izjave </w:t>
      </w:r>
    </w:p>
    <w:p w:rsidR="001031A0" w:rsidRPr="00B91D91" w:rsidRDefault="001031A0" w:rsidP="001031A0">
      <w:pPr>
        <w:spacing w:after="120" w:line="240" w:lineRule="auto"/>
        <w:ind w:left="0" w:firstLine="0"/>
        <w:rPr>
          <w:bCs/>
          <w:color w:val="auto"/>
        </w:rPr>
      </w:pPr>
    </w:p>
    <w:p w:rsidR="001031A0" w:rsidRPr="00B91D91" w:rsidRDefault="001031A0" w:rsidP="001031A0">
      <w:pPr>
        <w:spacing w:after="120" w:line="240" w:lineRule="auto"/>
        <w:ind w:left="0" w:firstLine="0"/>
        <w:jc w:val="right"/>
        <w:rPr>
          <w:bCs/>
          <w:color w:val="auto"/>
        </w:rPr>
      </w:pPr>
      <w:r w:rsidRPr="00B91D91">
        <w:rPr>
          <w:bCs/>
          <w:color w:val="auto"/>
        </w:rPr>
        <w:t>_________________________</w:t>
      </w:r>
    </w:p>
    <w:p w:rsidR="001031A0" w:rsidRPr="00B91D91" w:rsidRDefault="001031A0" w:rsidP="001031A0">
      <w:pPr>
        <w:spacing w:after="120" w:line="240" w:lineRule="auto"/>
        <w:ind w:left="0" w:firstLine="0"/>
        <w:jc w:val="center"/>
        <w:rPr>
          <w:bCs/>
          <w:color w:val="auto"/>
        </w:rPr>
      </w:pPr>
      <w:proofErr w:type="spellStart"/>
      <w:r w:rsidRPr="00B91D91">
        <w:rPr>
          <w:bCs/>
          <w:color w:val="auto"/>
        </w:rPr>
        <w:t>m.p</w:t>
      </w:r>
      <w:proofErr w:type="spellEnd"/>
      <w:r w:rsidRPr="00B91D91">
        <w:rPr>
          <w:bCs/>
          <w:color w:val="auto"/>
        </w:rPr>
        <w:t>.</w:t>
      </w:r>
    </w:p>
    <w:p w:rsidR="001031A0" w:rsidRPr="00B91D91" w:rsidRDefault="001031A0" w:rsidP="001031A0">
      <w:pPr>
        <w:spacing w:after="120" w:line="240" w:lineRule="auto"/>
        <w:ind w:left="0" w:firstLine="0"/>
        <w:jc w:val="center"/>
        <w:rPr>
          <w:bCs/>
          <w:color w:val="auto"/>
        </w:rPr>
      </w:pPr>
    </w:p>
    <w:p w:rsidR="001031A0" w:rsidRPr="00B91D91" w:rsidRDefault="001031A0" w:rsidP="001031A0">
      <w:pPr>
        <w:spacing w:after="120" w:line="240" w:lineRule="auto"/>
        <w:ind w:left="0" w:firstLine="0"/>
        <w:rPr>
          <w:color w:val="auto"/>
          <w:sz w:val="18"/>
          <w:szCs w:val="18"/>
        </w:rPr>
      </w:pPr>
      <w:r w:rsidRPr="00B91D91">
        <w:rPr>
          <w:b/>
          <w:color w:val="auto"/>
          <w:sz w:val="18"/>
          <w:szCs w:val="18"/>
        </w:rPr>
        <w:t xml:space="preserve">Napomena: </w:t>
      </w:r>
      <w:r w:rsidRPr="00B91D91">
        <w:rPr>
          <w:bCs/>
          <w:color w:val="auto"/>
          <w:sz w:val="18"/>
          <w:szCs w:val="18"/>
        </w:rPr>
        <w:t>Izjava</w:t>
      </w:r>
      <w:r w:rsidRPr="00B91D91">
        <w:rPr>
          <w:color w:val="auto"/>
          <w:sz w:val="18"/>
          <w:szCs w:val="18"/>
        </w:rPr>
        <w:t xml:space="preserve"> se daje kao izjava pod prisegom ili, ako </w:t>
      </w:r>
      <w:r w:rsidRPr="00B91D91">
        <w:rPr>
          <w:bCs/>
          <w:color w:val="auto"/>
          <w:sz w:val="18"/>
          <w:szCs w:val="18"/>
        </w:rPr>
        <w:t>Izjava</w:t>
      </w:r>
      <w:r w:rsidRPr="00B91D91">
        <w:rPr>
          <w:color w:val="auto"/>
          <w:sz w:val="18"/>
          <w:szCs w:val="18"/>
        </w:rPr>
        <w:t xml:space="preserve"> pod prisegom prema pravu dotične države ne postoji, kao izjava davatelja s ovjerenim potpisom kod nadležne sudske ili upravne vlasti, javnog bilježnika ili strukovnog ili trgovinskog tijela u državi poslovnog </w:t>
      </w:r>
      <w:proofErr w:type="spellStart"/>
      <w:r w:rsidRPr="00B91D91">
        <w:rPr>
          <w:color w:val="auto"/>
          <w:sz w:val="18"/>
          <w:szCs w:val="18"/>
        </w:rPr>
        <w:t>nastana</w:t>
      </w:r>
      <w:proofErr w:type="spellEnd"/>
      <w:r w:rsidRPr="00B91D91">
        <w:rPr>
          <w:color w:val="auto"/>
          <w:sz w:val="18"/>
          <w:szCs w:val="18"/>
        </w:rPr>
        <w:t xml:space="preserve"> gospodarskog subjekta, odnosno državi čiji je osoba državljanin.</w:t>
      </w:r>
    </w:p>
    <w:p w:rsidR="001031A0" w:rsidRPr="00B91D91" w:rsidRDefault="001031A0" w:rsidP="001031A0">
      <w:pPr>
        <w:keepNext/>
        <w:keepLines/>
        <w:spacing w:after="120" w:line="240" w:lineRule="auto"/>
        <w:ind w:left="0" w:firstLine="0"/>
        <w:jc w:val="left"/>
        <w:outlineLvl w:val="0"/>
        <w:rPr>
          <w:b/>
          <w:bCs/>
        </w:rPr>
      </w:pPr>
    </w:p>
    <w:p w:rsidR="001031A0" w:rsidRPr="00B91D91" w:rsidRDefault="001031A0" w:rsidP="001031A0">
      <w:pPr>
        <w:spacing w:before="120" w:after="120" w:line="240" w:lineRule="auto"/>
        <w:ind w:left="0" w:firstLine="0"/>
        <w:rPr>
          <w:color w:val="auto"/>
        </w:rPr>
      </w:pPr>
    </w:p>
    <w:p w:rsidR="001031A0" w:rsidRPr="00B91D91" w:rsidRDefault="001031A0" w:rsidP="001031A0">
      <w:pPr>
        <w:spacing w:before="120" w:after="120" w:line="240" w:lineRule="auto"/>
        <w:ind w:left="0" w:firstLine="0"/>
        <w:rPr>
          <w:color w:val="auto"/>
        </w:rPr>
      </w:pPr>
    </w:p>
    <w:p w:rsidR="001031A0" w:rsidRPr="00F363BF" w:rsidRDefault="001031A0" w:rsidP="001031A0">
      <w:pPr>
        <w:rPr>
          <w:bCs/>
          <w:lang w:eastAsia="x-none"/>
        </w:rPr>
      </w:pPr>
    </w:p>
    <w:p w:rsidR="001031A0" w:rsidRPr="00F363BF" w:rsidRDefault="001031A0" w:rsidP="001031A0">
      <w:pPr>
        <w:rPr>
          <w:bCs/>
          <w:lang w:eastAsia="x-none"/>
        </w:rPr>
      </w:pPr>
    </w:p>
    <w:p w:rsidR="001031A0" w:rsidRPr="00F363BF" w:rsidRDefault="001031A0" w:rsidP="001031A0">
      <w:pPr>
        <w:rPr>
          <w:lang w:eastAsia="x-none"/>
        </w:rPr>
      </w:pPr>
    </w:p>
    <w:p w:rsidR="001031A0" w:rsidRDefault="001031A0" w:rsidP="001031A0">
      <w:pPr>
        <w:ind w:left="360"/>
        <w:rPr>
          <w:b/>
          <w:bCs/>
          <w:lang w:eastAsia="x-none"/>
        </w:rPr>
      </w:pPr>
    </w:p>
    <w:p w:rsidR="001031A0" w:rsidRDefault="001031A0" w:rsidP="001031A0">
      <w:pPr>
        <w:pStyle w:val="Naslov1"/>
        <w:keepLines w:val="0"/>
        <w:spacing w:before="120" w:after="120" w:line="360" w:lineRule="auto"/>
        <w:ind w:left="0" w:firstLine="0"/>
        <w:jc w:val="left"/>
      </w:pPr>
      <w:bookmarkStart w:id="51" w:name="_Toc503178504"/>
      <w:bookmarkStart w:id="52" w:name="_Toc64441476"/>
      <w:bookmarkStart w:id="53" w:name="_Toc204586030"/>
      <w:r>
        <w:lastRenderedPageBreak/>
        <w:t>Prilog 3.</w:t>
      </w:r>
      <w:bookmarkEnd w:id="51"/>
      <w:bookmarkEnd w:id="52"/>
      <w:r>
        <w:tab/>
        <w:t>IZJAVA O JAMSTVENOM ROKU ZA PONUĐENI PREDMET NABAVE</w:t>
      </w:r>
      <w:bookmarkEnd w:id="53"/>
    </w:p>
    <w:p w:rsidR="001031A0" w:rsidRDefault="001031A0" w:rsidP="001031A0"/>
    <w:p w:rsidR="001031A0" w:rsidRDefault="001031A0" w:rsidP="001031A0">
      <w:r w:rsidRPr="001C3FF4">
        <w:t xml:space="preserve">Ponuditelj: </w:t>
      </w:r>
      <w:r w:rsidRPr="001C3FF4">
        <w:tab/>
        <w:t>_________________________</w:t>
      </w:r>
    </w:p>
    <w:p w:rsidR="001031A0" w:rsidRDefault="001031A0" w:rsidP="001031A0"/>
    <w:p w:rsidR="001031A0" w:rsidRDefault="001031A0" w:rsidP="001031A0">
      <w:r w:rsidRPr="001C3FF4">
        <w:tab/>
      </w:r>
      <w:r>
        <w:tab/>
      </w:r>
      <w:r>
        <w:tab/>
      </w:r>
      <w:r w:rsidRPr="001C3FF4">
        <w:t>_________________________</w:t>
      </w:r>
    </w:p>
    <w:p w:rsidR="001031A0" w:rsidRDefault="001031A0" w:rsidP="001031A0"/>
    <w:p w:rsidR="001031A0" w:rsidRDefault="001031A0" w:rsidP="001031A0">
      <w:r w:rsidRPr="001C3FF4">
        <w:tab/>
      </w:r>
      <w:r>
        <w:tab/>
      </w:r>
      <w:r>
        <w:tab/>
      </w:r>
      <w:r w:rsidRPr="001C3FF4">
        <w:t>_________________________</w:t>
      </w:r>
    </w:p>
    <w:p w:rsidR="001031A0" w:rsidRDefault="001031A0" w:rsidP="001031A0"/>
    <w:p w:rsidR="001031A0" w:rsidRPr="001C3FF4" w:rsidRDefault="001031A0" w:rsidP="001031A0"/>
    <w:p w:rsidR="001031A0" w:rsidRPr="001C3FF4" w:rsidRDefault="001031A0" w:rsidP="001031A0"/>
    <w:p w:rsidR="001031A0" w:rsidRDefault="001031A0" w:rsidP="001031A0">
      <w:r w:rsidRPr="001C3FF4">
        <w:tab/>
      </w:r>
      <w:r w:rsidR="005573A7">
        <w:t>P</w:t>
      </w:r>
      <w:r w:rsidRPr="001C3FF4">
        <w:t xml:space="preserve">otvrđujemo ovom Izjavom da nudimo jamstveni rok za isporučenu </w:t>
      </w:r>
      <w:r>
        <w:t>robu, sukladno provedenom postupku nabave:</w:t>
      </w:r>
    </w:p>
    <w:p w:rsidR="001031A0" w:rsidRDefault="001031A0" w:rsidP="001031A0"/>
    <w:p w:rsidR="001031A0" w:rsidRDefault="001031A0" w:rsidP="001031A0"/>
    <w:p w:rsidR="001031A0" w:rsidRPr="00CB7486" w:rsidRDefault="00F47C36" w:rsidP="001031A0">
      <w:pPr>
        <w:spacing w:after="0" w:line="360" w:lineRule="auto"/>
        <w:jc w:val="center"/>
        <w:rPr>
          <w:rFonts w:cs="Arial"/>
          <w:b/>
          <w:sz w:val="24"/>
          <w:szCs w:val="24"/>
          <w:u w:val="single"/>
        </w:rPr>
      </w:pPr>
      <w:r>
        <w:rPr>
          <w:rFonts w:cs="Arial"/>
          <w:b/>
          <w:sz w:val="24"/>
          <w:szCs w:val="24"/>
          <w:u w:val="single"/>
        </w:rPr>
        <w:t>TIMPANOMETAR</w:t>
      </w:r>
    </w:p>
    <w:p w:rsidR="001031A0" w:rsidRPr="00CB7486" w:rsidRDefault="001031A0" w:rsidP="001031A0">
      <w:pPr>
        <w:jc w:val="center"/>
        <w:rPr>
          <w:b/>
        </w:rPr>
      </w:pPr>
      <w:r w:rsidRPr="00CB7486">
        <w:rPr>
          <w:b/>
        </w:rPr>
        <w:t xml:space="preserve">za potrebe KBC-a Osijek, </w:t>
      </w:r>
    </w:p>
    <w:p w:rsidR="001031A0" w:rsidRPr="00CB7486" w:rsidRDefault="001031A0" w:rsidP="001031A0">
      <w:pPr>
        <w:jc w:val="center"/>
        <w:rPr>
          <w:b/>
        </w:rPr>
      </w:pPr>
      <w:r w:rsidRPr="00CB7486">
        <w:rPr>
          <w:b/>
        </w:rPr>
        <w:t>evidencijski broj nabave: JN-</w:t>
      </w:r>
      <w:r w:rsidR="00F47C36">
        <w:rPr>
          <w:b/>
        </w:rPr>
        <w:t>25/254</w:t>
      </w:r>
    </w:p>
    <w:p w:rsidR="001031A0" w:rsidRDefault="001031A0" w:rsidP="001031A0">
      <w:pPr>
        <w:jc w:val="center"/>
        <w:rPr>
          <w:b/>
          <w:u w:val="single"/>
        </w:rPr>
      </w:pPr>
    </w:p>
    <w:p w:rsidR="001031A0" w:rsidRDefault="001031A0" w:rsidP="001031A0">
      <w:pPr>
        <w:jc w:val="center"/>
        <w:rPr>
          <w:b/>
          <w:u w:val="single"/>
        </w:rPr>
      </w:pPr>
    </w:p>
    <w:p w:rsidR="001031A0" w:rsidRDefault="001031A0" w:rsidP="001031A0">
      <w:pPr>
        <w:jc w:val="center"/>
      </w:pPr>
      <w:r w:rsidRPr="00E107DB">
        <w:t>u trajanju</w:t>
      </w:r>
      <w:r>
        <w:t xml:space="preserve"> od ____________ mjeseci</w:t>
      </w:r>
      <w:r w:rsidRPr="00E107DB">
        <w:t xml:space="preserve"> </w:t>
      </w:r>
      <w:r>
        <w:t>(minimalno 24 mjeseca</w:t>
      </w:r>
      <w:r w:rsidRPr="001F2F26">
        <w:t>),</w:t>
      </w:r>
    </w:p>
    <w:p w:rsidR="001031A0" w:rsidRDefault="001031A0" w:rsidP="001031A0">
      <w:pPr>
        <w:jc w:val="center"/>
      </w:pPr>
    </w:p>
    <w:p w:rsidR="001031A0" w:rsidRPr="000F5338" w:rsidRDefault="001031A0" w:rsidP="001031A0">
      <w:pPr>
        <w:jc w:val="center"/>
      </w:pPr>
      <w:r w:rsidRPr="000F5338">
        <w:t>od dana uspješno obavljene primopredaje uređaja</w:t>
      </w:r>
      <w:r>
        <w:t>.</w:t>
      </w:r>
    </w:p>
    <w:p w:rsidR="001031A0" w:rsidRDefault="001031A0" w:rsidP="001031A0">
      <w:pPr>
        <w:jc w:val="center"/>
      </w:pPr>
    </w:p>
    <w:p w:rsidR="001031A0" w:rsidRDefault="001031A0" w:rsidP="001031A0">
      <w:pPr>
        <w:jc w:val="center"/>
      </w:pPr>
    </w:p>
    <w:p w:rsidR="001031A0" w:rsidRDefault="001031A0" w:rsidP="001031A0">
      <w:r w:rsidRPr="001C3FF4">
        <w:tab/>
        <w:t>Jamčimo ispravnost funkcioniranja isporučene opreme, te da ćemo na zahtjev Naručitelja o svojem trošku otkloniti kvarove i nedostatke koji bi bili posljedica tvorničke greške i koji bi nastali u jamstvenom roku pri normalnoj uporabi uređaja uz poštivanje svih tehničkih naputaka.</w:t>
      </w:r>
    </w:p>
    <w:p w:rsidR="001031A0" w:rsidRDefault="001031A0" w:rsidP="001031A0">
      <w:pPr>
        <w:spacing w:after="0" w:line="276" w:lineRule="auto"/>
      </w:pPr>
    </w:p>
    <w:p w:rsidR="001031A0" w:rsidRDefault="001031A0" w:rsidP="001031A0">
      <w:pPr>
        <w:spacing w:after="0" w:line="276" w:lineRule="auto"/>
      </w:pPr>
    </w:p>
    <w:p w:rsidR="001031A0" w:rsidRDefault="001031A0" w:rsidP="001031A0">
      <w:pPr>
        <w:spacing w:after="0" w:line="276" w:lineRule="auto"/>
      </w:pPr>
    </w:p>
    <w:p w:rsidR="001031A0" w:rsidRDefault="001031A0" w:rsidP="001031A0">
      <w:r w:rsidRPr="001C3FF4">
        <w:tab/>
      </w:r>
      <w:r w:rsidRPr="001C3FF4">
        <w:tab/>
      </w:r>
      <w:r w:rsidRPr="001C3FF4">
        <w:tab/>
      </w:r>
      <w:r w:rsidRPr="001C3FF4">
        <w:tab/>
      </w:r>
      <w:r w:rsidRPr="001C3FF4">
        <w:tab/>
      </w:r>
      <w:r w:rsidRPr="001C3FF4">
        <w:tab/>
        <w:t xml:space="preserve">    </w:t>
      </w:r>
      <w:r>
        <w:t xml:space="preserve">   </w:t>
      </w:r>
      <w:r>
        <w:tab/>
      </w:r>
      <w:r>
        <w:tab/>
        <w:t xml:space="preserve">     </w:t>
      </w:r>
      <w:r w:rsidRPr="001C3FF4">
        <w:t>_________________________</w:t>
      </w:r>
    </w:p>
    <w:p w:rsidR="001031A0" w:rsidRPr="001C3FF4" w:rsidRDefault="001031A0" w:rsidP="001031A0"/>
    <w:p w:rsidR="001031A0" w:rsidRDefault="001031A0" w:rsidP="001031A0">
      <w:r w:rsidRPr="001C3FF4">
        <w:tab/>
      </w:r>
      <w:r w:rsidRPr="001C3FF4">
        <w:tab/>
      </w:r>
      <w:r w:rsidRPr="001C3FF4">
        <w:tab/>
      </w:r>
      <w:r w:rsidRPr="001C3FF4">
        <w:tab/>
      </w:r>
      <w:r w:rsidRPr="001C3FF4">
        <w:tab/>
      </w:r>
      <w:r w:rsidRPr="001C3FF4">
        <w:tab/>
        <w:t xml:space="preserve">           </w:t>
      </w:r>
      <w:r>
        <w:tab/>
      </w:r>
      <w:r>
        <w:tab/>
      </w:r>
      <w:r w:rsidRPr="001C3FF4">
        <w:t>Potpis ovlaštene osobe ponuditelja</w:t>
      </w:r>
    </w:p>
    <w:p w:rsidR="001031A0" w:rsidRDefault="001031A0" w:rsidP="001031A0"/>
    <w:p w:rsidR="001031A0" w:rsidRDefault="001031A0" w:rsidP="001031A0">
      <w:pPr>
        <w:jc w:val="center"/>
      </w:pPr>
    </w:p>
    <w:p w:rsidR="001031A0" w:rsidRDefault="001031A0" w:rsidP="001031A0">
      <w:pPr>
        <w:jc w:val="center"/>
      </w:pPr>
      <w:proofErr w:type="spellStart"/>
      <w:r w:rsidRPr="00867B64">
        <w:t>m.p</w:t>
      </w:r>
      <w:proofErr w:type="spellEnd"/>
      <w:r w:rsidRPr="00867B64">
        <w:t>.</w:t>
      </w:r>
    </w:p>
    <w:p w:rsidR="001031A0" w:rsidRDefault="001031A0" w:rsidP="001031A0">
      <w:pPr>
        <w:jc w:val="center"/>
      </w:pPr>
    </w:p>
    <w:p w:rsidR="001031A0" w:rsidRDefault="001031A0" w:rsidP="001031A0">
      <w:pPr>
        <w:jc w:val="center"/>
      </w:pPr>
    </w:p>
    <w:p w:rsidR="001031A0" w:rsidRPr="00867B64" w:rsidRDefault="001031A0" w:rsidP="001031A0">
      <w:pPr>
        <w:jc w:val="center"/>
      </w:pPr>
    </w:p>
    <w:p w:rsidR="001031A0" w:rsidRDefault="001031A0" w:rsidP="001031A0">
      <w:pPr>
        <w:spacing w:line="276" w:lineRule="auto"/>
        <w:jc w:val="left"/>
        <w:rPr>
          <w:lang w:eastAsia="x-none"/>
        </w:rPr>
      </w:pPr>
      <w:r w:rsidRPr="0041666E">
        <w:t>U ____________, __________ 20</w:t>
      </w:r>
      <w:r>
        <w:t>2</w:t>
      </w:r>
      <w:r w:rsidR="00F47C36">
        <w:t>5.</w:t>
      </w:r>
    </w:p>
    <w:p w:rsidR="001031A0" w:rsidRPr="00F363BF" w:rsidRDefault="001031A0" w:rsidP="001031A0">
      <w:pPr>
        <w:spacing w:line="276" w:lineRule="auto"/>
        <w:jc w:val="center"/>
        <w:rPr>
          <w:lang w:eastAsia="x-none"/>
        </w:rPr>
      </w:pPr>
    </w:p>
    <w:p w:rsidR="001031A0" w:rsidRDefault="001031A0" w:rsidP="001031A0">
      <w:pPr>
        <w:spacing w:after="160" w:line="259" w:lineRule="auto"/>
        <w:ind w:left="0" w:firstLine="0"/>
        <w:jc w:val="left"/>
        <w:rPr>
          <w:b/>
        </w:rPr>
      </w:pPr>
      <w:bookmarkStart w:id="54" w:name="_Toc65842622"/>
      <w:r>
        <w:br w:type="page"/>
      </w:r>
    </w:p>
    <w:bookmarkEnd w:id="54"/>
    <w:p w:rsidR="001031A0" w:rsidRDefault="001031A0" w:rsidP="001031A0">
      <w:pPr>
        <w:ind w:left="0" w:firstLine="0"/>
      </w:pPr>
      <w:r>
        <w:lastRenderedPageBreak/>
        <w:t xml:space="preserve">Poziv za dostavu ponude i troškovnik predmeta nabave objavljeni su sukladno odredbama </w:t>
      </w:r>
      <w:r w:rsidRPr="0036500F">
        <w:t xml:space="preserve">Pravilnika o provedbi nabave robe, usluga i radova na koju se ne primjenjuje Zakon o javnoj nabavi, </w:t>
      </w:r>
      <w:proofErr w:type="spellStart"/>
      <w:r w:rsidRPr="0036500F">
        <w:t>Urbroj</w:t>
      </w:r>
      <w:proofErr w:type="spellEnd"/>
      <w:r w:rsidRPr="0036500F">
        <w:t>: R1/21860-1/2017, od 21. prosinca 2017.g, usvojenog na 15. sjednici Upravnog vijeća Kliničkog bolničkog centra Osijek, održanoj dana 21. prosinca 2017. godine, (u daljnjem tekstu: Pravilnik) te Izmjenama i dopunama ovog Pravilnika usvojenog na 10. sjednici Upravnog vijeća održanoj dana 27. veljače 2023.</w:t>
      </w:r>
      <w:r>
        <w:t xml:space="preserve"> te temeljem članka 12. stavka 1. točke 1. i članka 15. ZJN 2016 Kliničkog bolničkog centra Osijek na službenoj internet stranici KBC-a Osijek: </w:t>
      </w:r>
      <w:hyperlink r:id="rId12" w:history="1">
        <w:r>
          <w:rPr>
            <w:rStyle w:val="Hiperveza"/>
          </w:rPr>
          <w:t>www.kbco.hr</w:t>
        </w:r>
      </w:hyperlink>
      <w:r>
        <w:t>.</w:t>
      </w:r>
    </w:p>
    <w:p w:rsidR="001031A0" w:rsidRDefault="001031A0" w:rsidP="001031A0"/>
    <w:p w:rsidR="001031A0" w:rsidRDefault="001031A0" w:rsidP="001031A0">
      <w:pPr>
        <w:rPr>
          <w:sz w:val="24"/>
          <w:szCs w:val="24"/>
        </w:rPr>
      </w:pPr>
    </w:p>
    <w:p w:rsidR="001031A0" w:rsidRDefault="001031A0" w:rsidP="001031A0">
      <w:r>
        <w:tab/>
        <w:t>S poštovanjem,</w:t>
      </w:r>
    </w:p>
    <w:p w:rsidR="001031A0" w:rsidRDefault="001031A0" w:rsidP="001031A0"/>
    <w:p w:rsidR="001031A0" w:rsidRDefault="001031A0" w:rsidP="001031A0">
      <w:pPr>
        <w:spacing w:after="120" w:line="247" w:lineRule="auto"/>
        <w:ind w:left="11" w:hanging="11"/>
        <w:rPr>
          <w:b/>
        </w:rPr>
      </w:pPr>
      <w:r>
        <w:tab/>
      </w:r>
      <w:r>
        <w:tab/>
      </w:r>
      <w:r>
        <w:tab/>
      </w:r>
      <w:r>
        <w:tab/>
      </w:r>
      <w:r>
        <w:tab/>
      </w:r>
      <w:r>
        <w:tab/>
      </w:r>
      <w:r>
        <w:tab/>
      </w:r>
      <w:r>
        <w:rPr>
          <w:b/>
        </w:rPr>
        <w:t xml:space="preserve">                      Ravnatelj</w:t>
      </w:r>
    </w:p>
    <w:p w:rsidR="001031A0" w:rsidRDefault="001031A0" w:rsidP="001031A0">
      <w:r>
        <w:rPr>
          <w:b/>
        </w:rPr>
        <w:tab/>
      </w:r>
      <w:r>
        <w:rPr>
          <w:b/>
        </w:rPr>
        <w:tab/>
      </w:r>
      <w:r>
        <w:rPr>
          <w:b/>
        </w:rPr>
        <w:tab/>
      </w:r>
      <w:r>
        <w:rPr>
          <w:b/>
        </w:rPr>
        <w:tab/>
      </w:r>
      <w:r>
        <w:rPr>
          <w:b/>
        </w:rPr>
        <w:tab/>
      </w:r>
      <w:r>
        <w:rPr>
          <w:b/>
        </w:rPr>
        <w:tab/>
        <w:t xml:space="preserve">              Kliničkog bolničkog centra Osijek</w:t>
      </w:r>
      <w:r>
        <w:t>:</w:t>
      </w:r>
    </w:p>
    <w:p w:rsidR="001031A0" w:rsidRDefault="001031A0" w:rsidP="001031A0">
      <w:pPr>
        <w:ind w:left="0" w:firstLine="0"/>
      </w:pPr>
    </w:p>
    <w:p w:rsidR="001031A0" w:rsidRDefault="001031A0" w:rsidP="001031A0">
      <w:r>
        <w:tab/>
      </w:r>
      <w:r>
        <w:tab/>
      </w:r>
      <w:r>
        <w:tab/>
      </w:r>
      <w:r>
        <w:tab/>
      </w:r>
      <w:r>
        <w:tab/>
      </w:r>
      <w:r>
        <w:tab/>
      </w:r>
      <w:r>
        <w:tab/>
        <w:t>________________________________</w:t>
      </w:r>
    </w:p>
    <w:p w:rsidR="001031A0" w:rsidRDefault="001031A0" w:rsidP="001031A0">
      <w:r>
        <w:tab/>
      </w:r>
      <w:r>
        <w:tab/>
      </w:r>
      <w:r>
        <w:tab/>
      </w:r>
      <w:r>
        <w:tab/>
      </w:r>
      <w:r>
        <w:tab/>
      </w:r>
      <w:r>
        <w:tab/>
        <w:t xml:space="preserve">                  doc.dr.sc. </w:t>
      </w:r>
      <w:r w:rsidR="00541925">
        <w:t>Krunoslav Šego</w:t>
      </w:r>
      <w:r>
        <w:t>, dr.</w:t>
      </w:r>
      <w:r w:rsidR="00541925">
        <w:t xml:space="preserve"> </w:t>
      </w:r>
      <w:r>
        <w:t>med.</w:t>
      </w:r>
    </w:p>
    <w:p w:rsidR="001031A0" w:rsidRDefault="001031A0" w:rsidP="001031A0"/>
    <w:p w:rsidR="001031A0" w:rsidRDefault="001031A0" w:rsidP="001031A0">
      <w:pPr>
        <w:jc w:val="left"/>
      </w:pPr>
    </w:p>
    <w:p w:rsidR="001031A0" w:rsidRDefault="001031A0" w:rsidP="001031A0">
      <w:pPr>
        <w:ind w:left="0" w:firstLine="0"/>
      </w:pPr>
    </w:p>
    <w:p w:rsidR="001031A0" w:rsidRDefault="001031A0" w:rsidP="001031A0"/>
    <w:p w:rsidR="006835DC" w:rsidRDefault="006835DC"/>
    <w:sectPr w:rsidR="006835DC">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A42" w:rsidRDefault="008C0A42" w:rsidP="001031A0">
      <w:pPr>
        <w:spacing w:after="0" w:line="240" w:lineRule="auto"/>
      </w:pPr>
      <w:r>
        <w:separator/>
      </w:r>
    </w:p>
  </w:endnote>
  <w:endnote w:type="continuationSeparator" w:id="0">
    <w:p w:rsidR="008C0A42" w:rsidRDefault="008C0A42" w:rsidP="00103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tillium">
    <w:altName w:val="Arial"/>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9964530"/>
      <w:docPartObj>
        <w:docPartGallery w:val="Page Numbers (Bottom of Page)"/>
        <w:docPartUnique/>
      </w:docPartObj>
    </w:sdtPr>
    <w:sdtContent>
      <w:p w:rsidR="008C0A42" w:rsidRDefault="008C0A42">
        <w:pPr>
          <w:pStyle w:val="Podnoje"/>
          <w:jc w:val="right"/>
        </w:pPr>
        <w:r>
          <w:fldChar w:fldCharType="begin"/>
        </w:r>
        <w:r>
          <w:instrText>PAGE   \* MERGEFORMAT</w:instrText>
        </w:r>
        <w:r>
          <w:fldChar w:fldCharType="separate"/>
        </w:r>
        <w:r w:rsidRPr="0019377A">
          <w:rPr>
            <w:noProof/>
            <w:lang w:val="hr-HR"/>
          </w:rPr>
          <w:t>6</w:t>
        </w:r>
        <w:r>
          <w:fldChar w:fldCharType="end"/>
        </w:r>
      </w:p>
    </w:sdtContent>
  </w:sdt>
  <w:p w:rsidR="008C0A42" w:rsidRDefault="008C0A4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A42" w:rsidRDefault="008C0A42" w:rsidP="001031A0">
      <w:pPr>
        <w:spacing w:after="0" w:line="240" w:lineRule="auto"/>
      </w:pPr>
      <w:r>
        <w:separator/>
      </w:r>
    </w:p>
  </w:footnote>
  <w:footnote w:type="continuationSeparator" w:id="0">
    <w:p w:rsidR="008C0A42" w:rsidRDefault="008C0A42" w:rsidP="00103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47E8"/>
    <w:multiLevelType w:val="hybridMultilevel"/>
    <w:tmpl w:val="8C2633CE"/>
    <w:lvl w:ilvl="0" w:tplc="478E756E">
      <w:start w:val="7"/>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 w15:restartNumberingAfterBreak="0">
    <w:nsid w:val="066E47C1"/>
    <w:multiLevelType w:val="hybridMultilevel"/>
    <w:tmpl w:val="15943800"/>
    <w:lvl w:ilvl="0" w:tplc="A5D6A74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0A54D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7A4851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9EA7C8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598EB1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80EFD2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A74495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76E15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0544C0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2D064F1"/>
    <w:multiLevelType w:val="hybridMultilevel"/>
    <w:tmpl w:val="5C4AD798"/>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15:restartNumberingAfterBreak="0">
    <w:nsid w:val="15050CEC"/>
    <w:multiLevelType w:val="hybridMultilevel"/>
    <w:tmpl w:val="6E228F16"/>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4" w15:restartNumberingAfterBreak="0">
    <w:nsid w:val="1C9C47FB"/>
    <w:multiLevelType w:val="hybridMultilevel"/>
    <w:tmpl w:val="AA842E1C"/>
    <w:lvl w:ilvl="0" w:tplc="CBF87E88">
      <w:start w:val="2"/>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1364" w:hanging="360"/>
      </w:pPr>
      <w:rPr>
        <w:rFonts w:ascii="Courier New" w:hAnsi="Courier New" w:cs="Courier New" w:hint="default"/>
      </w:rPr>
    </w:lvl>
    <w:lvl w:ilvl="2" w:tplc="041A0005" w:tentative="1">
      <w:start w:val="1"/>
      <w:numFmt w:val="bullet"/>
      <w:lvlText w:val=""/>
      <w:lvlJc w:val="left"/>
      <w:pPr>
        <w:ind w:left="2084" w:hanging="360"/>
      </w:pPr>
      <w:rPr>
        <w:rFonts w:ascii="Wingdings" w:hAnsi="Wingdings" w:hint="default"/>
      </w:rPr>
    </w:lvl>
    <w:lvl w:ilvl="3" w:tplc="041A0001" w:tentative="1">
      <w:start w:val="1"/>
      <w:numFmt w:val="bullet"/>
      <w:lvlText w:val=""/>
      <w:lvlJc w:val="left"/>
      <w:pPr>
        <w:ind w:left="2804" w:hanging="360"/>
      </w:pPr>
      <w:rPr>
        <w:rFonts w:ascii="Symbol" w:hAnsi="Symbol" w:hint="default"/>
      </w:rPr>
    </w:lvl>
    <w:lvl w:ilvl="4" w:tplc="041A0003" w:tentative="1">
      <w:start w:val="1"/>
      <w:numFmt w:val="bullet"/>
      <w:lvlText w:val="o"/>
      <w:lvlJc w:val="left"/>
      <w:pPr>
        <w:ind w:left="3524" w:hanging="360"/>
      </w:pPr>
      <w:rPr>
        <w:rFonts w:ascii="Courier New" w:hAnsi="Courier New" w:cs="Courier New" w:hint="default"/>
      </w:rPr>
    </w:lvl>
    <w:lvl w:ilvl="5" w:tplc="041A0005" w:tentative="1">
      <w:start w:val="1"/>
      <w:numFmt w:val="bullet"/>
      <w:lvlText w:val=""/>
      <w:lvlJc w:val="left"/>
      <w:pPr>
        <w:ind w:left="4244" w:hanging="360"/>
      </w:pPr>
      <w:rPr>
        <w:rFonts w:ascii="Wingdings" w:hAnsi="Wingdings" w:hint="default"/>
      </w:rPr>
    </w:lvl>
    <w:lvl w:ilvl="6" w:tplc="041A0001" w:tentative="1">
      <w:start w:val="1"/>
      <w:numFmt w:val="bullet"/>
      <w:lvlText w:val=""/>
      <w:lvlJc w:val="left"/>
      <w:pPr>
        <w:ind w:left="4964" w:hanging="360"/>
      </w:pPr>
      <w:rPr>
        <w:rFonts w:ascii="Symbol" w:hAnsi="Symbol" w:hint="default"/>
      </w:rPr>
    </w:lvl>
    <w:lvl w:ilvl="7" w:tplc="041A0003" w:tentative="1">
      <w:start w:val="1"/>
      <w:numFmt w:val="bullet"/>
      <w:lvlText w:val="o"/>
      <w:lvlJc w:val="left"/>
      <w:pPr>
        <w:ind w:left="5684" w:hanging="360"/>
      </w:pPr>
      <w:rPr>
        <w:rFonts w:ascii="Courier New" w:hAnsi="Courier New" w:cs="Courier New" w:hint="default"/>
      </w:rPr>
    </w:lvl>
    <w:lvl w:ilvl="8" w:tplc="041A0005" w:tentative="1">
      <w:start w:val="1"/>
      <w:numFmt w:val="bullet"/>
      <w:lvlText w:val=""/>
      <w:lvlJc w:val="left"/>
      <w:pPr>
        <w:ind w:left="6404" w:hanging="360"/>
      </w:pPr>
      <w:rPr>
        <w:rFonts w:ascii="Wingdings" w:hAnsi="Wingdings" w:hint="default"/>
      </w:rPr>
    </w:lvl>
  </w:abstractNum>
  <w:abstractNum w:abstractNumId="5" w15:restartNumberingAfterBreak="0">
    <w:nsid w:val="1F8443E1"/>
    <w:multiLevelType w:val="hybridMultilevel"/>
    <w:tmpl w:val="A96298FC"/>
    <w:lvl w:ilvl="0" w:tplc="54F252D6">
      <w:start w:val="13"/>
      <w:numFmt w:val="bullet"/>
      <w:lvlText w:val="–"/>
      <w:lvlJc w:val="left"/>
      <w:pPr>
        <w:ind w:left="644" w:hanging="360"/>
      </w:pPr>
      <w:rPr>
        <w:rFonts w:ascii="Times New Roman" w:eastAsia="Times New Roman" w:hAnsi="Times New Roman" w:cs="Times New Roman" w:hint="default"/>
      </w:rPr>
    </w:lvl>
    <w:lvl w:ilvl="1" w:tplc="041A0003" w:tentative="1">
      <w:start w:val="1"/>
      <w:numFmt w:val="bullet"/>
      <w:lvlText w:val="o"/>
      <w:lvlJc w:val="left"/>
      <w:pPr>
        <w:ind w:left="2057" w:hanging="360"/>
      </w:pPr>
      <w:rPr>
        <w:rFonts w:ascii="Courier New" w:hAnsi="Courier New" w:cs="Courier New" w:hint="default"/>
      </w:rPr>
    </w:lvl>
    <w:lvl w:ilvl="2" w:tplc="041A0005" w:tentative="1">
      <w:start w:val="1"/>
      <w:numFmt w:val="bullet"/>
      <w:lvlText w:val=""/>
      <w:lvlJc w:val="left"/>
      <w:pPr>
        <w:ind w:left="2777" w:hanging="360"/>
      </w:pPr>
      <w:rPr>
        <w:rFonts w:ascii="Wingdings" w:hAnsi="Wingdings" w:hint="default"/>
      </w:rPr>
    </w:lvl>
    <w:lvl w:ilvl="3" w:tplc="041A0001" w:tentative="1">
      <w:start w:val="1"/>
      <w:numFmt w:val="bullet"/>
      <w:lvlText w:val=""/>
      <w:lvlJc w:val="left"/>
      <w:pPr>
        <w:ind w:left="3497" w:hanging="360"/>
      </w:pPr>
      <w:rPr>
        <w:rFonts w:ascii="Symbol" w:hAnsi="Symbol" w:hint="default"/>
      </w:rPr>
    </w:lvl>
    <w:lvl w:ilvl="4" w:tplc="041A0003" w:tentative="1">
      <w:start w:val="1"/>
      <w:numFmt w:val="bullet"/>
      <w:lvlText w:val="o"/>
      <w:lvlJc w:val="left"/>
      <w:pPr>
        <w:ind w:left="4217" w:hanging="360"/>
      </w:pPr>
      <w:rPr>
        <w:rFonts w:ascii="Courier New" w:hAnsi="Courier New" w:cs="Courier New" w:hint="default"/>
      </w:rPr>
    </w:lvl>
    <w:lvl w:ilvl="5" w:tplc="041A0005" w:tentative="1">
      <w:start w:val="1"/>
      <w:numFmt w:val="bullet"/>
      <w:lvlText w:val=""/>
      <w:lvlJc w:val="left"/>
      <w:pPr>
        <w:ind w:left="4937" w:hanging="360"/>
      </w:pPr>
      <w:rPr>
        <w:rFonts w:ascii="Wingdings" w:hAnsi="Wingdings" w:hint="default"/>
      </w:rPr>
    </w:lvl>
    <w:lvl w:ilvl="6" w:tplc="041A0001" w:tentative="1">
      <w:start w:val="1"/>
      <w:numFmt w:val="bullet"/>
      <w:lvlText w:val=""/>
      <w:lvlJc w:val="left"/>
      <w:pPr>
        <w:ind w:left="5657" w:hanging="360"/>
      </w:pPr>
      <w:rPr>
        <w:rFonts w:ascii="Symbol" w:hAnsi="Symbol" w:hint="default"/>
      </w:rPr>
    </w:lvl>
    <w:lvl w:ilvl="7" w:tplc="041A0003" w:tentative="1">
      <w:start w:val="1"/>
      <w:numFmt w:val="bullet"/>
      <w:lvlText w:val="o"/>
      <w:lvlJc w:val="left"/>
      <w:pPr>
        <w:ind w:left="6377" w:hanging="360"/>
      </w:pPr>
      <w:rPr>
        <w:rFonts w:ascii="Courier New" w:hAnsi="Courier New" w:cs="Courier New" w:hint="default"/>
      </w:rPr>
    </w:lvl>
    <w:lvl w:ilvl="8" w:tplc="041A0005" w:tentative="1">
      <w:start w:val="1"/>
      <w:numFmt w:val="bullet"/>
      <w:lvlText w:val=""/>
      <w:lvlJc w:val="left"/>
      <w:pPr>
        <w:ind w:left="7097" w:hanging="360"/>
      </w:pPr>
      <w:rPr>
        <w:rFonts w:ascii="Wingdings" w:hAnsi="Wingdings" w:hint="default"/>
      </w:rPr>
    </w:lvl>
  </w:abstractNum>
  <w:abstractNum w:abstractNumId="6" w15:restartNumberingAfterBreak="0">
    <w:nsid w:val="209C44A5"/>
    <w:multiLevelType w:val="hybridMultilevel"/>
    <w:tmpl w:val="759C3BD0"/>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33D06E4"/>
    <w:multiLevelType w:val="hybridMultilevel"/>
    <w:tmpl w:val="5F3E3214"/>
    <w:lvl w:ilvl="0" w:tplc="6500241E">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3B92A2D"/>
    <w:multiLevelType w:val="multilevel"/>
    <w:tmpl w:val="F4169130"/>
    <w:lvl w:ilvl="0">
      <w:start w:val="1"/>
      <w:numFmt w:val="decimal"/>
      <w:lvlText w:val="%1."/>
      <w:lvlJc w:val="left"/>
      <w:pPr>
        <w:ind w:left="720" w:hanging="360"/>
      </w:pPr>
    </w:lvl>
    <w:lvl w:ilvl="1">
      <w:start w:val="1"/>
      <w:numFmt w:val="decimal"/>
      <w:isLgl/>
      <w:lvlText w:val="%1.%2."/>
      <w:lvlJc w:val="left"/>
      <w:pPr>
        <w:ind w:left="945" w:hanging="585"/>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0" w15:restartNumberingAfterBreak="0">
    <w:nsid w:val="28E46926"/>
    <w:multiLevelType w:val="hybridMultilevel"/>
    <w:tmpl w:val="2A4866DA"/>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1" w15:restartNumberingAfterBreak="0">
    <w:nsid w:val="2AFF3B83"/>
    <w:multiLevelType w:val="hybridMultilevel"/>
    <w:tmpl w:val="B6AA2F06"/>
    <w:lvl w:ilvl="0" w:tplc="041A0017">
      <w:start w:val="1"/>
      <w:numFmt w:val="lowerLetter"/>
      <w:lvlText w:val="%1)"/>
      <w:lvlJc w:val="left"/>
      <w:pPr>
        <w:ind w:left="644"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15:restartNumberingAfterBreak="0">
    <w:nsid w:val="2CA166BC"/>
    <w:multiLevelType w:val="multilevel"/>
    <w:tmpl w:val="51F47F3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A95C52"/>
    <w:multiLevelType w:val="hybridMultilevel"/>
    <w:tmpl w:val="F40ABB9C"/>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4" w15:restartNumberingAfterBreak="0">
    <w:nsid w:val="360B1350"/>
    <w:multiLevelType w:val="hybridMultilevel"/>
    <w:tmpl w:val="2EFA8EF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F9C76ED"/>
    <w:multiLevelType w:val="hybridMultilevel"/>
    <w:tmpl w:val="6C7E9DDA"/>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8FD4E75"/>
    <w:multiLevelType w:val="hybridMultilevel"/>
    <w:tmpl w:val="91F03A66"/>
    <w:lvl w:ilvl="0" w:tplc="041A000F">
      <w:start w:val="1"/>
      <w:numFmt w:val="decimal"/>
      <w:lvlText w:val="%1."/>
      <w:lvlJc w:val="left"/>
      <w:pPr>
        <w:ind w:left="644" w:hanging="360"/>
      </w:p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8" w15:restartNumberingAfterBreak="0">
    <w:nsid w:val="4A154881"/>
    <w:multiLevelType w:val="hybridMultilevel"/>
    <w:tmpl w:val="7BE476A8"/>
    <w:lvl w:ilvl="0" w:tplc="852436A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4E879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B58127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28C89F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42D74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18F68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142333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E4BB3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70640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F3450BA"/>
    <w:multiLevelType w:val="hybridMultilevel"/>
    <w:tmpl w:val="58567442"/>
    <w:lvl w:ilvl="0" w:tplc="DAEAF5A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9E576F4"/>
    <w:multiLevelType w:val="hybridMultilevel"/>
    <w:tmpl w:val="A1A274DE"/>
    <w:lvl w:ilvl="0" w:tplc="D28E4370">
      <w:start w:val="1"/>
      <w:numFmt w:val="lowerLetter"/>
      <w:lvlText w:val="%1)"/>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60CEADE">
      <w:start w:val="1"/>
      <w:numFmt w:val="lowerLetter"/>
      <w:lvlText w:val="%2"/>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C0C2396">
      <w:start w:val="1"/>
      <w:numFmt w:val="lowerRoman"/>
      <w:lvlText w:val="%3"/>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5B03E5E">
      <w:start w:val="1"/>
      <w:numFmt w:val="decimal"/>
      <w:lvlText w:val="%4"/>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1761F00">
      <w:start w:val="1"/>
      <w:numFmt w:val="lowerLetter"/>
      <w:lvlText w:val="%5"/>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90681C">
      <w:start w:val="1"/>
      <w:numFmt w:val="lowerRoman"/>
      <w:lvlText w:val="%6"/>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5306E8E">
      <w:start w:val="1"/>
      <w:numFmt w:val="decimal"/>
      <w:lvlText w:val="%7"/>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E1CE850">
      <w:start w:val="1"/>
      <w:numFmt w:val="lowerLetter"/>
      <w:lvlText w:val="%8"/>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45EE68A">
      <w:start w:val="1"/>
      <w:numFmt w:val="lowerRoman"/>
      <w:lvlText w:val="%9"/>
      <w:lvlJc w:val="left"/>
      <w:pPr>
        <w:ind w:left="6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2" w15:restartNumberingAfterBreak="0">
    <w:nsid w:val="6A256534"/>
    <w:multiLevelType w:val="hybridMultilevel"/>
    <w:tmpl w:val="AACE244C"/>
    <w:lvl w:ilvl="0" w:tplc="89922B16">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23" w15:restartNumberingAfterBreak="0">
    <w:nsid w:val="6B433C66"/>
    <w:multiLevelType w:val="hybridMultilevel"/>
    <w:tmpl w:val="E9D40F50"/>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E404DA9"/>
    <w:multiLevelType w:val="hybridMultilevel"/>
    <w:tmpl w:val="49BAF190"/>
    <w:lvl w:ilvl="0" w:tplc="041A0017">
      <w:start w:val="1"/>
      <w:numFmt w:val="lowerLetter"/>
      <w:lvlText w:val="%1)"/>
      <w:lvlJc w:val="left"/>
      <w:pPr>
        <w:ind w:left="1352" w:hanging="360"/>
      </w:pPr>
    </w:lvl>
    <w:lvl w:ilvl="1" w:tplc="774652AC">
      <w:start w:val="1"/>
      <w:numFmt w:val="decimal"/>
      <w:lvlText w:val="%2."/>
      <w:lvlJc w:val="left"/>
      <w:pPr>
        <w:ind w:left="2072" w:hanging="360"/>
      </w:pPr>
      <w:rPr>
        <w:rFonts w:hint="default"/>
        <w:b/>
      </w:rPr>
    </w:lvl>
    <w:lvl w:ilvl="2" w:tplc="041A001B" w:tentative="1">
      <w:start w:val="1"/>
      <w:numFmt w:val="lowerRoman"/>
      <w:lvlText w:val="%3."/>
      <w:lvlJc w:val="right"/>
      <w:pPr>
        <w:ind w:left="2792" w:hanging="180"/>
      </w:pPr>
    </w:lvl>
    <w:lvl w:ilvl="3" w:tplc="041A000F" w:tentative="1">
      <w:start w:val="1"/>
      <w:numFmt w:val="decimal"/>
      <w:lvlText w:val="%4."/>
      <w:lvlJc w:val="left"/>
      <w:pPr>
        <w:ind w:left="3512" w:hanging="360"/>
      </w:pPr>
    </w:lvl>
    <w:lvl w:ilvl="4" w:tplc="041A0019" w:tentative="1">
      <w:start w:val="1"/>
      <w:numFmt w:val="lowerLetter"/>
      <w:lvlText w:val="%5."/>
      <w:lvlJc w:val="left"/>
      <w:pPr>
        <w:ind w:left="4232" w:hanging="360"/>
      </w:pPr>
    </w:lvl>
    <w:lvl w:ilvl="5" w:tplc="041A001B" w:tentative="1">
      <w:start w:val="1"/>
      <w:numFmt w:val="lowerRoman"/>
      <w:lvlText w:val="%6."/>
      <w:lvlJc w:val="right"/>
      <w:pPr>
        <w:ind w:left="4952" w:hanging="180"/>
      </w:pPr>
    </w:lvl>
    <w:lvl w:ilvl="6" w:tplc="041A000F" w:tentative="1">
      <w:start w:val="1"/>
      <w:numFmt w:val="decimal"/>
      <w:lvlText w:val="%7."/>
      <w:lvlJc w:val="left"/>
      <w:pPr>
        <w:ind w:left="5672" w:hanging="360"/>
      </w:pPr>
    </w:lvl>
    <w:lvl w:ilvl="7" w:tplc="041A0019" w:tentative="1">
      <w:start w:val="1"/>
      <w:numFmt w:val="lowerLetter"/>
      <w:lvlText w:val="%8."/>
      <w:lvlJc w:val="left"/>
      <w:pPr>
        <w:ind w:left="6392" w:hanging="360"/>
      </w:pPr>
    </w:lvl>
    <w:lvl w:ilvl="8" w:tplc="041A001B" w:tentative="1">
      <w:start w:val="1"/>
      <w:numFmt w:val="lowerRoman"/>
      <w:lvlText w:val="%9."/>
      <w:lvlJc w:val="right"/>
      <w:pPr>
        <w:ind w:left="7112" w:hanging="180"/>
      </w:pPr>
    </w:lvl>
  </w:abstractNum>
  <w:abstractNum w:abstractNumId="25" w15:restartNumberingAfterBreak="0">
    <w:nsid w:val="74843B8B"/>
    <w:multiLevelType w:val="hybridMultilevel"/>
    <w:tmpl w:val="61460FFA"/>
    <w:lvl w:ilvl="0" w:tplc="4ED0EB94">
      <w:start w:val="6"/>
      <w:numFmt w:val="bullet"/>
      <w:lvlText w:val=""/>
      <w:lvlJc w:val="left"/>
      <w:pPr>
        <w:ind w:left="720" w:hanging="360"/>
      </w:pPr>
      <w:rPr>
        <w:rFonts w:ascii="Symbol" w:eastAsia="Times New Roman" w:hAnsi="Symbol" w:cs="Times New Roman" w:hint="default"/>
        <w:b w:val="0"/>
        <w:sz w:val="1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686512A"/>
    <w:multiLevelType w:val="hybridMultilevel"/>
    <w:tmpl w:val="00680C68"/>
    <w:lvl w:ilvl="0" w:tplc="2F6E0DC4">
      <w:start w:val="1"/>
      <w:numFmt w:val="decimal"/>
      <w:lvlText w:val="%1."/>
      <w:lvlJc w:val="left"/>
      <w:pPr>
        <w:ind w:left="276"/>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A216A8B8">
      <w:start w:val="1"/>
      <w:numFmt w:val="lowerLetter"/>
      <w:lvlText w:val="%2"/>
      <w:lvlJc w:val="left"/>
      <w:pPr>
        <w:ind w:left="108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2" w:tplc="3A067FC0">
      <w:start w:val="1"/>
      <w:numFmt w:val="lowerRoman"/>
      <w:lvlText w:val="%3"/>
      <w:lvlJc w:val="left"/>
      <w:pPr>
        <w:ind w:left="180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3" w:tplc="5030C052">
      <w:start w:val="1"/>
      <w:numFmt w:val="decimal"/>
      <w:lvlText w:val="%4"/>
      <w:lvlJc w:val="left"/>
      <w:pPr>
        <w:ind w:left="252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4" w:tplc="B7F4AE42">
      <w:start w:val="1"/>
      <w:numFmt w:val="lowerLetter"/>
      <w:lvlText w:val="%5"/>
      <w:lvlJc w:val="left"/>
      <w:pPr>
        <w:ind w:left="324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5" w:tplc="A2983B8E">
      <w:start w:val="1"/>
      <w:numFmt w:val="lowerRoman"/>
      <w:lvlText w:val="%6"/>
      <w:lvlJc w:val="left"/>
      <w:pPr>
        <w:ind w:left="396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6" w:tplc="4490A416">
      <w:start w:val="1"/>
      <w:numFmt w:val="decimal"/>
      <w:lvlText w:val="%7"/>
      <w:lvlJc w:val="left"/>
      <w:pPr>
        <w:ind w:left="468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7" w:tplc="7786C2E4">
      <w:start w:val="1"/>
      <w:numFmt w:val="lowerLetter"/>
      <w:lvlText w:val="%8"/>
      <w:lvlJc w:val="left"/>
      <w:pPr>
        <w:ind w:left="540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lvl w:ilvl="8" w:tplc="55B6A932">
      <w:start w:val="1"/>
      <w:numFmt w:val="lowerRoman"/>
      <w:lvlText w:val="%9"/>
      <w:lvlJc w:val="left"/>
      <w:pPr>
        <w:ind w:left="6128"/>
      </w:pPr>
      <w:rPr>
        <w:rFonts w:ascii="Arial" w:eastAsia="Arial" w:hAnsi="Arial" w:cs="Arial"/>
        <w:b/>
        <w:bCs/>
        <w:i/>
        <w:iCs/>
        <w:strike w:val="0"/>
        <w:dstrike w:val="0"/>
        <w:color w:val="000000"/>
        <w:sz w:val="25"/>
        <w:szCs w:val="25"/>
        <w:u w:val="none" w:color="000000"/>
        <w:bdr w:val="none" w:sz="0" w:space="0" w:color="auto"/>
        <w:shd w:val="clear" w:color="auto" w:fill="auto"/>
        <w:vertAlign w:val="baseline"/>
      </w:rPr>
    </w:lvl>
  </w:abstractNum>
  <w:abstractNum w:abstractNumId="27" w15:restartNumberingAfterBreak="0">
    <w:nsid w:val="7704150E"/>
    <w:multiLevelType w:val="hybridMultilevel"/>
    <w:tmpl w:val="BA500908"/>
    <w:lvl w:ilvl="0" w:tplc="DAEAF5A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D05696C"/>
    <w:multiLevelType w:val="hybridMultilevel"/>
    <w:tmpl w:val="3B2205C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0"/>
  </w:num>
  <w:num w:numId="2">
    <w:abstractNumId w:val="18"/>
  </w:num>
  <w:num w:numId="3">
    <w:abstractNumId w:val="1"/>
  </w:num>
  <w:num w:numId="4">
    <w:abstractNumId w:val="5"/>
  </w:num>
  <w:num w:numId="5">
    <w:abstractNumId w:val="0"/>
  </w:num>
  <w:num w:numId="6">
    <w:abstractNumId w:val="21"/>
    <w:lvlOverride w:ilvl="0">
      <w:startOverride w:val="1"/>
    </w:lvlOverride>
  </w:num>
  <w:num w:numId="7">
    <w:abstractNumId w:val="16"/>
    <w:lvlOverride w:ilvl="0">
      <w:startOverride w:val="1"/>
    </w:lvlOverride>
  </w:num>
  <w:num w:numId="8">
    <w:abstractNumId w:val="7"/>
  </w:num>
  <w:num w:numId="9">
    <w:abstractNumId w:val="28"/>
  </w:num>
  <w:num w:numId="10">
    <w:abstractNumId w:val="27"/>
  </w:num>
  <w:num w:numId="11">
    <w:abstractNumId w:val="19"/>
  </w:num>
  <w:num w:numId="12">
    <w:abstractNumId w:val="25"/>
  </w:num>
  <w:num w:numId="13">
    <w:abstractNumId w:val="4"/>
  </w:num>
  <w:num w:numId="14">
    <w:abstractNumId w:val="9"/>
  </w:num>
  <w:num w:numId="15">
    <w:abstractNumId w:val="26"/>
  </w:num>
  <w:num w:numId="16">
    <w:abstractNumId w:val="6"/>
  </w:num>
  <w:num w:numId="17">
    <w:abstractNumId w:val="15"/>
  </w:num>
  <w:num w:numId="18">
    <w:abstractNumId w:val="3"/>
  </w:num>
  <w:num w:numId="19">
    <w:abstractNumId w:val="22"/>
  </w:num>
  <w:num w:numId="20">
    <w:abstractNumId w:val="10"/>
  </w:num>
  <w:num w:numId="21">
    <w:abstractNumId w:val="13"/>
  </w:num>
  <w:num w:numId="22">
    <w:abstractNumId w:val="12"/>
  </w:num>
  <w:num w:numId="23">
    <w:abstractNumId w:val="17"/>
  </w:num>
  <w:num w:numId="24">
    <w:abstractNumId w:val="24"/>
  </w:num>
  <w:num w:numId="25">
    <w:abstractNumId w:val="2"/>
  </w:num>
  <w:num w:numId="26">
    <w:abstractNumId w:val="8"/>
  </w:num>
  <w:num w:numId="27">
    <w:abstractNumId w:val="11"/>
  </w:num>
  <w:num w:numId="28">
    <w:abstractNumId w:val="23"/>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1A0"/>
    <w:rsid w:val="001031A0"/>
    <w:rsid w:val="00186390"/>
    <w:rsid w:val="002734F9"/>
    <w:rsid w:val="004362E0"/>
    <w:rsid w:val="00452955"/>
    <w:rsid w:val="004A5FFA"/>
    <w:rsid w:val="00541925"/>
    <w:rsid w:val="005573A7"/>
    <w:rsid w:val="005A2253"/>
    <w:rsid w:val="006175A1"/>
    <w:rsid w:val="00631BC7"/>
    <w:rsid w:val="006835DC"/>
    <w:rsid w:val="00724004"/>
    <w:rsid w:val="007714BF"/>
    <w:rsid w:val="00833763"/>
    <w:rsid w:val="008C0A42"/>
    <w:rsid w:val="00937D80"/>
    <w:rsid w:val="009E3C5F"/>
    <w:rsid w:val="00A97AB1"/>
    <w:rsid w:val="00BB2A7E"/>
    <w:rsid w:val="00DB64A8"/>
    <w:rsid w:val="00F47C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4875E"/>
  <w15:chartTrackingRefBased/>
  <w15:docId w15:val="{FB27D160-E990-4AAF-83A7-E9C7E90B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31A0"/>
    <w:pPr>
      <w:spacing w:after="5" w:line="248" w:lineRule="auto"/>
      <w:ind w:left="10" w:hanging="10"/>
      <w:jc w:val="both"/>
    </w:pPr>
    <w:rPr>
      <w:rFonts w:ascii="Times New Roman" w:eastAsia="Times New Roman" w:hAnsi="Times New Roman" w:cs="Times New Roman"/>
      <w:color w:val="000000"/>
      <w:lang w:eastAsia="hr-HR"/>
    </w:rPr>
  </w:style>
  <w:style w:type="paragraph" w:styleId="Naslov1">
    <w:name w:val="heading 1"/>
    <w:next w:val="Normal"/>
    <w:link w:val="Naslov1Char"/>
    <w:uiPriority w:val="9"/>
    <w:unhideWhenUsed/>
    <w:qFormat/>
    <w:rsid w:val="001031A0"/>
    <w:pPr>
      <w:keepNext/>
      <w:keepLines/>
      <w:spacing w:after="0"/>
      <w:ind w:left="10" w:right="5" w:hanging="10"/>
      <w:jc w:val="center"/>
      <w:outlineLvl w:val="0"/>
    </w:pPr>
    <w:rPr>
      <w:rFonts w:ascii="Times New Roman" w:eastAsia="Times New Roman" w:hAnsi="Times New Roman" w:cs="Times New Roman"/>
      <w:b/>
      <w:color w:val="000000"/>
      <w:lang w:eastAsia="hr-HR"/>
    </w:rPr>
  </w:style>
  <w:style w:type="paragraph" w:styleId="Naslov2">
    <w:name w:val="heading 2"/>
    <w:next w:val="Normal"/>
    <w:link w:val="Naslov2Char"/>
    <w:uiPriority w:val="9"/>
    <w:unhideWhenUsed/>
    <w:qFormat/>
    <w:rsid w:val="001031A0"/>
    <w:pPr>
      <w:keepNext/>
      <w:keepLines/>
      <w:spacing w:after="6" w:line="248" w:lineRule="auto"/>
      <w:ind w:left="10" w:hanging="10"/>
      <w:outlineLvl w:val="1"/>
    </w:pPr>
    <w:rPr>
      <w:rFonts w:ascii="Times New Roman" w:eastAsia="Times New Roman" w:hAnsi="Times New Roman" w:cs="Times New Roman"/>
      <w:b/>
      <w:i/>
      <w:color w:val="000000"/>
      <w:lang w:eastAsia="hr-HR"/>
    </w:rPr>
  </w:style>
  <w:style w:type="paragraph" w:styleId="Naslov3">
    <w:name w:val="heading 3"/>
    <w:next w:val="Normal"/>
    <w:link w:val="Naslov3Char"/>
    <w:uiPriority w:val="9"/>
    <w:unhideWhenUsed/>
    <w:qFormat/>
    <w:rsid w:val="001031A0"/>
    <w:pPr>
      <w:keepNext/>
      <w:keepLines/>
      <w:spacing w:after="0"/>
      <w:ind w:left="10" w:right="5" w:hanging="10"/>
      <w:jc w:val="center"/>
      <w:outlineLvl w:val="2"/>
    </w:pPr>
    <w:rPr>
      <w:rFonts w:ascii="Times New Roman" w:eastAsia="Times New Roman" w:hAnsi="Times New Roman" w:cs="Times New Roman"/>
      <w:b/>
      <w:color w:val="000000"/>
      <w:lang w:eastAsia="hr-HR"/>
    </w:rPr>
  </w:style>
  <w:style w:type="paragraph" w:styleId="Naslov4">
    <w:name w:val="heading 4"/>
    <w:next w:val="Normal"/>
    <w:link w:val="Naslov4Char"/>
    <w:uiPriority w:val="9"/>
    <w:unhideWhenUsed/>
    <w:qFormat/>
    <w:rsid w:val="001031A0"/>
    <w:pPr>
      <w:keepNext/>
      <w:keepLines/>
      <w:spacing w:after="6" w:line="248" w:lineRule="auto"/>
      <w:ind w:left="10" w:hanging="10"/>
      <w:outlineLvl w:val="3"/>
    </w:pPr>
    <w:rPr>
      <w:rFonts w:ascii="Times New Roman" w:eastAsia="Times New Roman" w:hAnsi="Times New Roman" w:cs="Times New Roman"/>
      <w:b/>
      <w:i/>
      <w:color w:val="000000"/>
      <w:lang w:eastAsia="hr-HR"/>
    </w:rPr>
  </w:style>
  <w:style w:type="paragraph" w:styleId="Naslov5">
    <w:name w:val="heading 5"/>
    <w:next w:val="Normal"/>
    <w:link w:val="Naslov5Char"/>
    <w:uiPriority w:val="9"/>
    <w:unhideWhenUsed/>
    <w:qFormat/>
    <w:rsid w:val="001031A0"/>
    <w:pPr>
      <w:keepNext/>
      <w:keepLines/>
      <w:spacing w:after="6" w:line="248" w:lineRule="auto"/>
      <w:ind w:left="10" w:hanging="10"/>
      <w:outlineLvl w:val="4"/>
    </w:pPr>
    <w:rPr>
      <w:rFonts w:ascii="Times New Roman" w:eastAsia="Times New Roman" w:hAnsi="Times New Roman" w:cs="Times New Roman"/>
      <w:b/>
      <w:i/>
      <w:color w:val="000000"/>
      <w:lang w:eastAsia="hr-HR"/>
    </w:rPr>
  </w:style>
  <w:style w:type="paragraph" w:styleId="Naslov6">
    <w:name w:val="heading 6"/>
    <w:basedOn w:val="Normal"/>
    <w:next w:val="Normal"/>
    <w:link w:val="Naslov6Char"/>
    <w:uiPriority w:val="9"/>
    <w:unhideWhenUsed/>
    <w:qFormat/>
    <w:rsid w:val="001031A0"/>
    <w:pPr>
      <w:keepNext/>
      <w:spacing w:after="0" w:line="259" w:lineRule="auto"/>
      <w:ind w:left="0" w:right="961" w:firstLine="0"/>
      <w:jc w:val="center"/>
      <w:outlineLvl w:val="5"/>
    </w:pPr>
    <w:rPr>
      <w:b/>
      <w:sz w:val="28"/>
    </w:rPr>
  </w:style>
  <w:style w:type="paragraph" w:styleId="Naslov7">
    <w:name w:val="heading 7"/>
    <w:basedOn w:val="Normal"/>
    <w:next w:val="Normal"/>
    <w:link w:val="Naslov7Char"/>
    <w:uiPriority w:val="9"/>
    <w:unhideWhenUsed/>
    <w:qFormat/>
    <w:rsid w:val="001031A0"/>
    <w:pPr>
      <w:keepNext/>
      <w:ind w:left="-5"/>
      <w:outlineLvl w:val="6"/>
    </w:pPr>
    <w:rPr>
      <w:b/>
      <w:color w:val="FF0000"/>
    </w:rPr>
  </w:style>
  <w:style w:type="paragraph" w:styleId="Naslov8">
    <w:name w:val="heading 8"/>
    <w:basedOn w:val="Normal"/>
    <w:next w:val="Normal"/>
    <w:link w:val="Naslov8Char"/>
    <w:uiPriority w:val="9"/>
    <w:unhideWhenUsed/>
    <w:qFormat/>
    <w:rsid w:val="001031A0"/>
    <w:pPr>
      <w:keepNext/>
      <w:spacing w:after="28"/>
      <w:ind w:left="-5"/>
      <w:outlineLvl w:val="7"/>
    </w:pPr>
    <w:rPr>
      <w:b/>
      <w:color w:val="auto"/>
    </w:rPr>
  </w:style>
  <w:style w:type="paragraph" w:styleId="Naslov9">
    <w:name w:val="heading 9"/>
    <w:basedOn w:val="Normal"/>
    <w:next w:val="Normal"/>
    <w:link w:val="Naslov9Char"/>
    <w:uiPriority w:val="9"/>
    <w:unhideWhenUsed/>
    <w:qFormat/>
    <w:rsid w:val="001031A0"/>
    <w:pPr>
      <w:keepNext/>
      <w:spacing w:after="0" w:line="259" w:lineRule="auto"/>
      <w:ind w:left="0" w:firstLine="0"/>
      <w:jc w:val="left"/>
      <w:outlineLvl w:val="8"/>
    </w:pPr>
    <w:rPr>
      <w:b/>
      <w:color w:val="FF000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031A0"/>
    <w:rPr>
      <w:rFonts w:ascii="Times New Roman" w:eastAsia="Times New Roman" w:hAnsi="Times New Roman" w:cs="Times New Roman"/>
      <w:b/>
      <w:color w:val="000000"/>
      <w:lang w:eastAsia="hr-HR"/>
    </w:rPr>
  </w:style>
  <w:style w:type="character" w:customStyle="1" w:styleId="Naslov2Char">
    <w:name w:val="Naslov 2 Char"/>
    <w:basedOn w:val="Zadanifontodlomka"/>
    <w:link w:val="Naslov2"/>
    <w:uiPriority w:val="9"/>
    <w:rsid w:val="001031A0"/>
    <w:rPr>
      <w:rFonts w:ascii="Times New Roman" w:eastAsia="Times New Roman" w:hAnsi="Times New Roman" w:cs="Times New Roman"/>
      <w:b/>
      <w:i/>
      <w:color w:val="000000"/>
      <w:lang w:eastAsia="hr-HR"/>
    </w:rPr>
  </w:style>
  <w:style w:type="character" w:customStyle="1" w:styleId="Naslov3Char">
    <w:name w:val="Naslov 3 Char"/>
    <w:basedOn w:val="Zadanifontodlomka"/>
    <w:link w:val="Naslov3"/>
    <w:uiPriority w:val="9"/>
    <w:rsid w:val="001031A0"/>
    <w:rPr>
      <w:rFonts w:ascii="Times New Roman" w:eastAsia="Times New Roman" w:hAnsi="Times New Roman" w:cs="Times New Roman"/>
      <w:b/>
      <w:color w:val="000000"/>
      <w:lang w:eastAsia="hr-HR"/>
    </w:rPr>
  </w:style>
  <w:style w:type="character" w:customStyle="1" w:styleId="Naslov4Char">
    <w:name w:val="Naslov 4 Char"/>
    <w:basedOn w:val="Zadanifontodlomka"/>
    <w:link w:val="Naslov4"/>
    <w:uiPriority w:val="9"/>
    <w:rsid w:val="001031A0"/>
    <w:rPr>
      <w:rFonts w:ascii="Times New Roman" w:eastAsia="Times New Roman" w:hAnsi="Times New Roman" w:cs="Times New Roman"/>
      <w:b/>
      <w:i/>
      <w:color w:val="000000"/>
      <w:lang w:eastAsia="hr-HR"/>
    </w:rPr>
  </w:style>
  <w:style w:type="character" w:customStyle="1" w:styleId="Naslov5Char">
    <w:name w:val="Naslov 5 Char"/>
    <w:basedOn w:val="Zadanifontodlomka"/>
    <w:link w:val="Naslov5"/>
    <w:uiPriority w:val="9"/>
    <w:rsid w:val="001031A0"/>
    <w:rPr>
      <w:rFonts w:ascii="Times New Roman" w:eastAsia="Times New Roman" w:hAnsi="Times New Roman" w:cs="Times New Roman"/>
      <w:b/>
      <w:i/>
      <w:color w:val="000000"/>
      <w:lang w:eastAsia="hr-HR"/>
    </w:rPr>
  </w:style>
  <w:style w:type="character" w:customStyle="1" w:styleId="Naslov6Char">
    <w:name w:val="Naslov 6 Char"/>
    <w:basedOn w:val="Zadanifontodlomka"/>
    <w:link w:val="Naslov6"/>
    <w:uiPriority w:val="9"/>
    <w:rsid w:val="001031A0"/>
    <w:rPr>
      <w:rFonts w:ascii="Times New Roman" w:eastAsia="Times New Roman" w:hAnsi="Times New Roman" w:cs="Times New Roman"/>
      <w:b/>
      <w:color w:val="000000"/>
      <w:sz w:val="28"/>
      <w:lang w:eastAsia="hr-HR"/>
    </w:rPr>
  </w:style>
  <w:style w:type="character" w:customStyle="1" w:styleId="Naslov7Char">
    <w:name w:val="Naslov 7 Char"/>
    <w:basedOn w:val="Zadanifontodlomka"/>
    <w:link w:val="Naslov7"/>
    <w:uiPriority w:val="9"/>
    <w:rsid w:val="001031A0"/>
    <w:rPr>
      <w:rFonts w:ascii="Times New Roman" w:eastAsia="Times New Roman" w:hAnsi="Times New Roman" w:cs="Times New Roman"/>
      <w:b/>
      <w:color w:val="FF0000"/>
      <w:lang w:eastAsia="hr-HR"/>
    </w:rPr>
  </w:style>
  <w:style w:type="character" w:customStyle="1" w:styleId="Naslov8Char">
    <w:name w:val="Naslov 8 Char"/>
    <w:basedOn w:val="Zadanifontodlomka"/>
    <w:link w:val="Naslov8"/>
    <w:uiPriority w:val="9"/>
    <w:rsid w:val="001031A0"/>
    <w:rPr>
      <w:rFonts w:ascii="Times New Roman" w:eastAsia="Times New Roman" w:hAnsi="Times New Roman" w:cs="Times New Roman"/>
      <w:b/>
      <w:lang w:eastAsia="hr-HR"/>
    </w:rPr>
  </w:style>
  <w:style w:type="character" w:customStyle="1" w:styleId="Naslov9Char">
    <w:name w:val="Naslov 9 Char"/>
    <w:basedOn w:val="Zadanifontodlomka"/>
    <w:link w:val="Naslov9"/>
    <w:uiPriority w:val="9"/>
    <w:rsid w:val="001031A0"/>
    <w:rPr>
      <w:rFonts w:ascii="Times New Roman" w:eastAsia="Times New Roman" w:hAnsi="Times New Roman" w:cs="Times New Roman"/>
      <w:b/>
      <w:color w:val="FF0000"/>
      <w:lang w:eastAsia="hr-HR"/>
    </w:rPr>
  </w:style>
  <w:style w:type="paragraph" w:customStyle="1" w:styleId="footnotedescription">
    <w:name w:val="footnote description"/>
    <w:next w:val="Normal"/>
    <w:link w:val="footnotedescriptionChar"/>
    <w:hidden/>
    <w:rsid w:val="001031A0"/>
    <w:pPr>
      <w:spacing w:after="0" w:line="302" w:lineRule="auto"/>
      <w:ind w:right="7"/>
      <w:jc w:val="both"/>
    </w:pPr>
    <w:rPr>
      <w:rFonts w:ascii="Times New Roman" w:eastAsia="Times New Roman" w:hAnsi="Times New Roman" w:cs="Times New Roman"/>
      <w:color w:val="000000"/>
      <w:sz w:val="18"/>
      <w:lang w:eastAsia="hr-HR"/>
    </w:rPr>
  </w:style>
  <w:style w:type="character" w:customStyle="1" w:styleId="footnotedescriptionChar">
    <w:name w:val="footnote description Char"/>
    <w:link w:val="footnotedescription"/>
    <w:rsid w:val="001031A0"/>
    <w:rPr>
      <w:rFonts w:ascii="Times New Roman" w:eastAsia="Times New Roman" w:hAnsi="Times New Roman" w:cs="Times New Roman"/>
      <w:color w:val="000000"/>
      <w:sz w:val="18"/>
      <w:lang w:eastAsia="hr-HR"/>
    </w:rPr>
  </w:style>
  <w:style w:type="paragraph" w:styleId="Sadraj1">
    <w:name w:val="toc 1"/>
    <w:hidden/>
    <w:uiPriority w:val="39"/>
    <w:rsid w:val="001031A0"/>
    <w:pPr>
      <w:spacing w:after="86"/>
      <w:ind w:left="25" w:right="22" w:hanging="10"/>
    </w:pPr>
    <w:rPr>
      <w:rFonts w:ascii="Times New Roman" w:eastAsia="Times New Roman" w:hAnsi="Times New Roman" w:cs="Times New Roman"/>
      <w:color w:val="000000"/>
      <w:sz w:val="24"/>
      <w:lang w:eastAsia="hr-HR"/>
    </w:rPr>
  </w:style>
  <w:style w:type="paragraph" w:styleId="Sadraj2">
    <w:name w:val="toc 2"/>
    <w:hidden/>
    <w:uiPriority w:val="39"/>
    <w:rsid w:val="001031A0"/>
    <w:pPr>
      <w:spacing w:after="86"/>
      <w:ind w:left="265" w:right="22" w:hanging="10"/>
    </w:pPr>
    <w:rPr>
      <w:rFonts w:ascii="Times New Roman" w:eastAsia="Times New Roman" w:hAnsi="Times New Roman" w:cs="Times New Roman"/>
      <w:color w:val="000000"/>
      <w:sz w:val="24"/>
      <w:lang w:eastAsia="hr-HR"/>
    </w:rPr>
  </w:style>
  <w:style w:type="character" w:customStyle="1" w:styleId="footnotemark">
    <w:name w:val="footnote mark"/>
    <w:hidden/>
    <w:rsid w:val="001031A0"/>
    <w:rPr>
      <w:rFonts w:ascii="Times New Roman" w:eastAsia="Times New Roman" w:hAnsi="Times New Roman" w:cs="Times New Roman"/>
      <w:color w:val="000000"/>
      <w:sz w:val="18"/>
      <w:vertAlign w:val="superscript"/>
    </w:rPr>
  </w:style>
  <w:style w:type="character" w:styleId="Hiperveza">
    <w:name w:val="Hyperlink"/>
    <w:uiPriority w:val="99"/>
    <w:unhideWhenUsed/>
    <w:rsid w:val="001031A0"/>
    <w:rPr>
      <w:color w:val="0000FF"/>
      <w:u w:val="single"/>
    </w:rPr>
  </w:style>
  <w:style w:type="paragraph" w:styleId="Uvuenotijeloteksta">
    <w:name w:val="Body Text Indent"/>
    <w:basedOn w:val="Normal"/>
    <w:link w:val="UvuenotijelotekstaChar"/>
    <w:uiPriority w:val="99"/>
    <w:unhideWhenUsed/>
    <w:rsid w:val="001031A0"/>
    <w:pPr>
      <w:spacing w:after="135"/>
      <w:ind w:left="-5"/>
    </w:pPr>
  </w:style>
  <w:style w:type="character" w:customStyle="1" w:styleId="UvuenotijelotekstaChar">
    <w:name w:val="Uvučeno tijelo teksta Char"/>
    <w:basedOn w:val="Zadanifontodlomka"/>
    <w:link w:val="Uvuenotijeloteksta"/>
    <w:uiPriority w:val="99"/>
    <w:rsid w:val="001031A0"/>
    <w:rPr>
      <w:rFonts w:ascii="Times New Roman" w:eastAsia="Times New Roman" w:hAnsi="Times New Roman" w:cs="Times New Roman"/>
      <w:color w:val="000000"/>
      <w:lang w:eastAsia="hr-HR"/>
    </w:rPr>
  </w:style>
  <w:style w:type="paragraph" w:styleId="Tijeloteksta-uvlaka2">
    <w:name w:val="Body Text Indent 2"/>
    <w:basedOn w:val="Normal"/>
    <w:link w:val="Tijeloteksta-uvlaka2Char"/>
    <w:uiPriority w:val="99"/>
    <w:unhideWhenUsed/>
    <w:rsid w:val="001031A0"/>
    <w:pPr>
      <w:ind w:left="-5"/>
    </w:pPr>
    <w:rPr>
      <w:color w:val="FF0000"/>
    </w:rPr>
  </w:style>
  <w:style w:type="character" w:customStyle="1" w:styleId="Tijeloteksta-uvlaka2Char">
    <w:name w:val="Tijelo teksta - uvlaka 2 Char"/>
    <w:basedOn w:val="Zadanifontodlomka"/>
    <w:link w:val="Tijeloteksta-uvlaka2"/>
    <w:uiPriority w:val="99"/>
    <w:rsid w:val="001031A0"/>
    <w:rPr>
      <w:rFonts w:ascii="Times New Roman" w:eastAsia="Times New Roman" w:hAnsi="Times New Roman" w:cs="Times New Roman"/>
      <w:color w:val="FF0000"/>
      <w:lang w:eastAsia="hr-HR"/>
    </w:rPr>
  </w:style>
  <w:style w:type="paragraph" w:styleId="Tijeloteksta">
    <w:name w:val="Body Text"/>
    <w:basedOn w:val="Normal"/>
    <w:link w:val="TijelotekstaChar"/>
    <w:uiPriority w:val="99"/>
    <w:unhideWhenUsed/>
    <w:rsid w:val="001031A0"/>
    <w:pPr>
      <w:spacing w:after="0" w:line="259" w:lineRule="auto"/>
      <w:ind w:left="0" w:firstLine="0"/>
      <w:jc w:val="left"/>
    </w:pPr>
    <w:rPr>
      <w:color w:val="auto"/>
    </w:rPr>
  </w:style>
  <w:style w:type="character" w:customStyle="1" w:styleId="TijelotekstaChar">
    <w:name w:val="Tijelo teksta Char"/>
    <w:basedOn w:val="Zadanifontodlomka"/>
    <w:link w:val="Tijeloteksta"/>
    <w:uiPriority w:val="99"/>
    <w:rsid w:val="001031A0"/>
    <w:rPr>
      <w:rFonts w:ascii="Times New Roman" w:eastAsia="Times New Roman" w:hAnsi="Times New Roman" w:cs="Times New Roman"/>
      <w:lang w:eastAsia="hr-HR"/>
    </w:rPr>
  </w:style>
  <w:style w:type="paragraph" w:styleId="Tijeloteksta-uvlaka3">
    <w:name w:val="Body Text Indent 3"/>
    <w:basedOn w:val="Normal"/>
    <w:link w:val="Tijeloteksta-uvlaka3Char"/>
    <w:uiPriority w:val="99"/>
    <w:unhideWhenUsed/>
    <w:rsid w:val="001031A0"/>
    <w:pPr>
      <w:spacing w:after="29"/>
      <w:ind w:left="-5"/>
    </w:pPr>
    <w:rPr>
      <w:color w:val="auto"/>
    </w:rPr>
  </w:style>
  <w:style w:type="character" w:customStyle="1" w:styleId="Tijeloteksta-uvlaka3Char">
    <w:name w:val="Tijelo teksta - uvlaka 3 Char"/>
    <w:basedOn w:val="Zadanifontodlomka"/>
    <w:link w:val="Tijeloteksta-uvlaka3"/>
    <w:uiPriority w:val="99"/>
    <w:rsid w:val="001031A0"/>
    <w:rPr>
      <w:rFonts w:ascii="Times New Roman" w:eastAsia="Times New Roman" w:hAnsi="Times New Roman" w:cs="Times New Roman"/>
      <w:lang w:eastAsia="hr-HR"/>
    </w:rPr>
  </w:style>
  <w:style w:type="paragraph" w:styleId="Odlomakpopisa">
    <w:name w:val="List Paragraph"/>
    <w:aliases w:val="TG lista,Heading 12,heading 1,naslov 1,Naslov 12,Graf,Paragraph,List Paragraph Red,lp1,Paragraphe de liste PBLH,Graph &amp; Table tite,Normal bullet 2,Bullet list,Figure_name,Equipment,Numbered Indented Text,List Paragraph11"/>
    <w:basedOn w:val="Normal"/>
    <w:link w:val="OdlomakpopisaChar"/>
    <w:uiPriority w:val="34"/>
    <w:qFormat/>
    <w:rsid w:val="001031A0"/>
    <w:pPr>
      <w:ind w:left="720"/>
      <w:contextualSpacing/>
    </w:pPr>
  </w:style>
  <w:style w:type="character" w:customStyle="1" w:styleId="OdlomakpopisaChar">
    <w:name w:val="Odlomak popisa Char"/>
    <w:aliases w:val="TG lista Char,Heading 12 Char,heading 1 Char,naslov 1 Char,Naslov 12 Char,Graf Char,Paragraph Char,List Paragraph Red Char,lp1 Char,Paragraphe de liste PBLH Char,Graph &amp; Table tite Char,Normal bullet 2 Char,Bullet list Char"/>
    <w:basedOn w:val="Zadanifontodlomka"/>
    <w:link w:val="Odlomakpopisa"/>
    <w:uiPriority w:val="34"/>
    <w:locked/>
    <w:rsid w:val="001031A0"/>
    <w:rPr>
      <w:rFonts w:ascii="Times New Roman" w:eastAsia="Times New Roman" w:hAnsi="Times New Roman" w:cs="Times New Roman"/>
      <w:color w:val="000000"/>
      <w:lang w:eastAsia="hr-HR"/>
    </w:rPr>
  </w:style>
  <w:style w:type="paragraph" w:styleId="Tijeloteksta2">
    <w:name w:val="Body Text 2"/>
    <w:basedOn w:val="Normal"/>
    <w:link w:val="Tijeloteksta2Char"/>
    <w:uiPriority w:val="99"/>
    <w:unhideWhenUsed/>
    <w:rsid w:val="001031A0"/>
    <w:pPr>
      <w:spacing w:after="9" w:line="259" w:lineRule="auto"/>
      <w:ind w:left="0" w:firstLine="0"/>
      <w:jc w:val="left"/>
    </w:pPr>
    <w:rPr>
      <w:color w:val="FF0000"/>
    </w:rPr>
  </w:style>
  <w:style w:type="character" w:customStyle="1" w:styleId="Tijeloteksta2Char">
    <w:name w:val="Tijelo teksta 2 Char"/>
    <w:basedOn w:val="Zadanifontodlomka"/>
    <w:link w:val="Tijeloteksta2"/>
    <w:uiPriority w:val="99"/>
    <w:rsid w:val="001031A0"/>
    <w:rPr>
      <w:rFonts w:ascii="Times New Roman" w:eastAsia="Times New Roman" w:hAnsi="Times New Roman" w:cs="Times New Roman"/>
      <w:color w:val="FF0000"/>
      <w:lang w:eastAsia="hr-HR"/>
    </w:rPr>
  </w:style>
  <w:style w:type="paragraph" w:styleId="Podnoje">
    <w:name w:val="footer"/>
    <w:basedOn w:val="Normal"/>
    <w:link w:val="PodnojeChar"/>
    <w:uiPriority w:val="99"/>
    <w:unhideWhenUsed/>
    <w:rsid w:val="001031A0"/>
    <w:pPr>
      <w:tabs>
        <w:tab w:val="center" w:pos="4680"/>
        <w:tab w:val="right" w:pos="9360"/>
      </w:tabs>
      <w:spacing w:after="0" w:line="240" w:lineRule="auto"/>
      <w:ind w:left="0" w:firstLine="0"/>
      <w:jc w:val="left"/>
    </w:pPr>
    <w:rPr>
      <w:rFonts w:asciiTheme="minorHAnsi" w:eastAsiaTheme="minorEastAsia" w:hAnsiTheme="minorHAnsi"/>
      <w:color w:val="auto"/>
      <w:lang w:val="en-US" w:eastAsia="en-US"/>
    </w:rPr>
  </w:style>
  <w:style w:type="character" w:customStyle="1" w:styleId="PodnojeChar">
    <w:name w:val="Podnožje Char"/>
    <w:basedOn w:val="Zadanifontodlomka"/>
    <w:link w:val="Podnoje"/>
    <w:uiPriority w:val="99"/>
    <w:rsid w:val="001031A0"/>
    <w:rPr>
      <w:rFonts w:eastAsiaTheme="minorEastAsia" w:cs="Times New Roman"/>
      <w:lang w:val="en-US"/>
    </w:rPr>
  </w:style>
  <w:style w:type="paragraph" w:styleId="Tijeloteksta3">
    <w:name w:val="Body Text 3"/>
    <w:basedOn w:val="Normal"/>
    <w:link w:val="Tijeloteksta3Char"/>
    <w:uiPriority w:val="99"/>
    <w:unhideWhenUsed/>
    <w:rsid w:val="001031A0"/>
    <w:pPr>
      <w:spacing w:after="0" w:line="259" w:lineRule="auto"/>
      <w:ind w:left="0" w:firstLine="0"/>
      <w:jc w:val="left"/>
    </w:pPr>
    <w:rPr>
      <w:color w:val="000000" w:themeColor="text1"/>
    </w:rPr>
  </w:style>
  <w:style w:type="character" w:customStyle="1" w:styleId="Tijeloteksta3Char">
    <w:name w:val="Tijelo teksta 3 Char"/>
    <w:basedOn w:val="Zadanifontodlomka"/>
    <w:link w:val="Tijeloteksta3"/>
    <w:uiPriority w:val="99"/>
    <w:rsid w:val="001031A0"/>
    <w:rPr>
      <w:rFonts w:ascii="Times New Roman" w:eastAsia="Times New Roman" w:hAnsi="Times New Roman" w:cs="Times New Roman"/>
      <w:color w:val="000000" w:themeColor="text1"/>
      <w:lang w:eastAsia="hr-HR"/>
    </w:rPr>
  </w:style>
  <w:style w:type="character" w:customStyle="1" w:styleId="TekstbaloniaChar">
    <w:name w:val="Tekst balončića Char"/>
    <w:basedOn w:val="Zadanifontodlomka"/>
    <w:link w:val="Tekstbalonia"/>
    <w:uiPriority w:val="99"/>
    <w:semiHidden/>
    <w:rsid w:val="001031A0"/>
    <w:rPr>
      <w:rFonts w:ascii="Tahoma" w:eastAsia="Times New Roman" w:hAnsi="Tahoma" w:cs="Tahoma"/>
      <w:color w:val="000000"/>
      <w:sz w:val="16"/>
      <w:szCs w:val="16"/>
      <w:lang w:eastAsia="hr-HR"/>
    </w:rPr>
  </w:style>
  <w:style w:type="paragraph" w:styleId="Tekstbalonia">
    <w:name w:val="Balloon Text"/>
    <w:basedOn w:val="Normal"/>
    <w:link w:val="TekstbaloniaChar"/>
    <w:uiPriority w:val="99"/>
    <w:semiHidden/>
    <w:unhideWhenUsed/>
    <w:rsid w:val="001031A0"/>
    <w:pPr>
      <w:spacing w:after="0" w:line="240" w:lineRule="auto"/>
    </w:pPr>
    <w:rPr>
      <w:rFonts w:ascii="Tahoma" w:hAnsi="Tahoma" w:cs="Tahoma"/>
      <w:sz w:val="16"/>
      <w:szCs w:val="16"/>
    </w:rPr>
  </w:style>
  <w:style w:type="paragraph" w:customStyle="1" w:styleId="NormalBold">
    <w:name w:val="NormalBold"/>
    <w:basedOn w:val="Normal"/>
    <w:link w:val="NormalBoldChar"/>
    <w:rsid w:val="001031A0"/>
    <w:pPr>
      <w:widowControl w:val="0"/>
      <w:spacing w:after="0" w:line="240" w:lineRule="auto"/>
      <w:ind w:left="0" w:firstLine="0"/>
      <w:jc w:val="left"/>
    </w:pPr>
    <w:rPr>
      <w:b/>
      <w:color w:val="auto"/>
      <w:sz w:val="24"/>
      <w:lang w:eastAsia="en-GB"/>
    </w:rPr>
  </w:style>
  <w:style w:type="character" w:customStyle="1" w:styleId="NormalBoldChar">
    <w:name w:val="NormalBold Char"/>
    <w:link w:val="NormalBold"/>
    <w:locked/>
    <w:rsid w:val="001031A0"/>
    <w:rPr>
      <w:rFonts w:ascii="Times New Roman" w:eastAsia="Times New Roman" w:hAnsi="Times New Roman" w:cs="Times New Roman"/>
      <w:b/>
      <w:sz w:val="24"/>
      <w:lang w:eastAsia="en-GB"/>
    </w:rPr>
  </w:style>
  <w:style w:type="character" w:customStyle="1" w:styleId="DeltaViewInsertion">
    <w:name w:val="DeltaView Insertion"/>
    <w:rsid w:val="001031A0"/>
    <w:rPr>
      <w:b/>
      <w:i/>
      <w:spacing w:val="0"/>
    </w:rPr>
  </w:style>
  <w:style w:type="paragraph" w:styleId="Tekstfusnote">
    <w:name w:val="footnote text"/>
    <w:basedOn w:val="Normal"/>
    <w:link w:val="TekstfusnoteChar"/>
    <w:uiPriority w:val="99"/>
    <w:semiHidden/>
    <w:unhideWhenUsed/>
    <w:rsid w:val="001031A0"/>
    <w:pPr>
      <w:spacing w:after="0" w:line="240" w:lineRule="auto"/>
      <w:ind w:left="720" w:hanging="720"/>
    </w:pPr>
    <w:rPr>
      <w:rFonts w:eastAsia="Calibri"/>
      <w:color w:val="auto"/>
      <w:sz w:val="20"/>
      <w:szCs w:val="20"/>
      <w:lang w:eastAsia="en-GB"/>
    </w:rPr>
  </w:style>
  <w:style w:type="character" w:customStyle="1" w:styleId="TekstfusnoteChar">
    <w:name w:val="Tekst fusnote Char"/>
    <w:basedOn w:val="Zadanifontodlomka"/>
    <w:link w:val="Tekstfusnote"/>
    <w:uiPriority w:val="99"/>
    <w:semiHidden/>
    <w:rsid w:val="001031A0"/>
    <w:rPr>
      <w:rFonts w:ascii="Times New Roman" w:eastAsia="Calibri" w:hAnsi="Times New Roman" w:cs="Times New Roman"/>
      <w:sz w:val="20"/>
      <w:szCs w:val="20"/>
      <w:lang w:eastAsia="en-GB"/>
    </w:rPr>
  </w:style>
  <w:style w:type="character" w:styleId="Referencafusnote">
    <w:name w:val="footnote reference"/>
    <w:uiPriority w:val="99"/>
    <w:semiHidden/>
    <w:unhideWhenUsed/>
    <w:rsid w:val="001031A0"/>
    <w:rPr>
      <w:shd w:val="clear" w:color="auto" w:fill="auto"/>
      <w:vertAlign w:val="superscript"/>
    </w:rPr>
  </w:style>
  <w:style w:type="paragraph" w:customStyle="1" w:styleId="Text1">
    <w:name w:val="Text 1"/>
    <w:basedOn w:val="Normal"/>
    <w:rsid w:val="001031A0"/>
    <w:pPr>
      <w:spacing w:before="120" w:after="120" w:line="240" w:lineRule="auto"/>
      <w:ind w:left="850" w:firstLine="0"/>
    </w:pPr>
    <w:rPr>
      <w:rFonts w:eastAsia="Calibri"/>
      <w:color w:val="auto"/>
      <w:sz w:val="24"/>
      <w:lang w:eastAsia="en-GB"/>
    </w:rPr>
  </w:style>
  <w:style w:type="paragraph" w:customStyle="1" w:styleId="NormalLeft">
    <w:name w:val="Normal Left"/>
    <w:basedOn w:val="Normal"/>
    <w:rsid w:val="001031A0"/>
    <w:pPr>
      <w:spacing w:before="120" w:after="120" w:line="240" w:lineRule="auto"/>
      <w:ind w:left="0" w:firstLine="0"/>
      <w:jc w:val="left"/>
    </w:pPr>
    <w:rPr>
      <w:rFonts w:eastAsia="Calibri"/>
      <w:color w:val="auto"/>
      <w:sz w:val="24"/>
      <w:lang w:eastAsia="en-GB"/>
    </w:rPr>
  </w:style>
  <w:style w:type="paragraph" w:customStyle="1" w:styleId="Tiret0">
    <w:name w:val="Tiret 0"/>
    <w:basedOn w:val="Normal"/>
    <w:rsid w:val="001031A0"/>
    <w:pPr>
      <w:numPr>
        <w:numId w:val="6"/>
      </w:numPr>
      <w:spacing w:before="120" w:after="120" w:line="240" w:lineRule="auto"/>
    </w:pPr>
    <w:rPr>
      <w:rFonts w:eastAsia="Calibri"/>
      <w:color w:val="auto"/>
      <w:sz w:val="24"/>
      <w:lang w:eastAsia="en-GB"/>
    </w:rPr>
  </w:style>
  <w:style w:type="paragraph" w:customStyle="1" w:styleId="Tiret1">
    <w:name w:val="Tiret 1"/>
    <w:basedOn w:val="Normal"/>
    <w:rsid w:val="001031A0"/>
    <w:pPr>
      <w:numPr>
        <w:numId w:val="7"/>
      </w:numPr>
      <w:spacing w:before="120" w:after="120" w:line="240" w:lineRule="auto"/>
    </w:pPr>
    <w:rPr>
      <w:rFonts w:eastAsia="Calibri"/>
      <w:color w:val="auto"/>
      <w:sz w:val="24"/>
      <w:lang w:eastAsia="en-GB"/>
    </w:rPr>
  </w:style>
  <w:style w:type="paragraph" w:customStyle="1" w:styleId="NumPar1">
    <w:name w:val="NumPar 1"/>
    <w:basedOn w:val="Normal"/>
    <w:next w:val="Text1"/>
    <w:rsid w:val="001031A0"/>
    <w:pPr>
      <w:numPr>
        <w:numId w:val="8"/>
      </w:numPr>
      <w:spacing w:before="120" w:after="120" w:line="240" w:lineRule="auto"/>
    </w:pPr>
    <w:rPr>
      <w:rFonts w:eastAsia="Calibri"/>
      <w:color w:val="auto"/>
      <w:sz w:val="24"/>
      <w:lang w:eastAsia="en-GB"/>
    </w:rPr>
  </w:style>
  <w:style w:type="paragraph" w:customStyle="1" w:styleId="NumPar2">
    <w:name w:val="NumPar 2"/>
    <w:basedOn w:val="Normal"/>
    <w:next w:val="Text1"/>
    <w:rsid w:val="001031A0"/>
    <w:pPr>
      <w:numPr>
        <w:ilvl w:val="1"/>
        <w:numId w:val="8"/>
      </w:numPr>
      <w:spacing w:before="120" w:after="120" w:line="240" w:lineRule="auto"/>
    </w:pPr>
    <w:rPr>
      <w:rFonts w:eastAsia="Calibri"/>
      <w:color w:val="auto"/>
      <w:sz w:val="24"/>
      <w:lang w:eastAsia="en-GB"/>
    </w:rPr>
  </w:style>
  <w:style w:type="paragraph" w:customStyle="1" w:styleId="NumPar3">
    <w:name w:val="NumPar 3"/>
    <w:basedOn w:val="Normal"/>
    <w:next w:val="Text1"/>
    <w:rsid w:val="001031A0"/>
    <w:pPr>
      <w:numPr>
        <w:ilvl w:val="2"/>
        <w:numId w:val="8"/>
      </w:numPr>
      <w:spacing w:before="120" w:after="120" w:line="240" w:lineRule="auto"/>
    </w:pPr>
    <w:rPr>
      <w:rFonts w:eastAsia="Calibri"/>
      <w:color w:val="auto"/>
      <w:sz w:val="24"/>
      <w:lang w:eastAsia="en-GB"/>
    </w:rPr>
  </w:style>
  <w:style w:type="paragraph" w:customStyle="1" w:styleId="NumPar4">
    <w:name w:val="NumPar 4"/>
    <w:basedOn w:val="Normal"/>
    <w:next w:val="Text1"/>
    <w:rsid w:val="001031A0"/>
    <w:pPr>
      <w:numPr>
        <w:ilvl w:val="3"/>
        <w:numId w:val="8"/>
      </w:numPr>
      <w:spacing w:before="120" w:after="120" w:line="240" w:lineRule="auto"/>
    </w:pPr>
    <w:rPr>
      <w:rFonts w:eastAsia="Calibri"/>
      <w:color w:val="auto"/>
      <w:sz w:val="24"/>
      <w:lang w:eastAsia="en-GB"/>
    </w:rPr>
  </w:style>
  <w:style w:type="paragraph" w:customStyle="1" w:styleId="ChapterTitle">
    <w:name w:val="ChapterTitle"/>
    <w:basedOn w:val="Normal"/>
    <w:next w:val="Normal"/>
    <w:rsid w:val="001031A0"/>
    <w:pPr>
      <w:keepNext/>
      <w:spacing w:before="120" w:after="360" w:line="240" w:lineRule="auto"/>
      <w:ind w:left="0" w:firstLine="0"/>
      <w:jc w:val="center"/>
    </w:pPr>
    <w:rPr>
      <w:rFonts w:eastAsia="Calibri"/>
      <w:b/>
      <w:color w:val="auto"/>
      <w:sz w:val="32"/>
      <w:lang w:eastAsia="en-GB"/>
    </w:rPr>
  </w:style>
  <w:style w:type="paragraph" w:customStyle="1" w:styleId="SectionTitle">
    <w:name w:val="SectionTitle"/>
    <w:basedOn w:val="Normal"/>
    <w:next w:val="Naslov1"/>
    <w:rsid w:val="001031A0"/>
    <w:pPr>
      <w:keepNext/>
      <w:spacing w:before="120" w:after="360" w:line="240" w:lineRule="auto"/>
      <w:ind w:left="0" w:firstLine="0"/>
      <w:jc w:val="center"/>
    </w:pPr>
    <w:rPr>
      <w:rFonts w:eastAsia="Calibri"/>
      <w:b/>
      <w:smallCaps/>
      <w:color w:val="auto"/>
      <w:sz w:val="28"/>
      <w:lang w:eastAsia="en-GB"/>
    </w:rPr>
  </w:style>
  <w:style w:type="paragraph" w:customStyle="1" w:styleId="Annexetitre">
    <w:name w:val="Annexe titre"/>
    <w:basedOn w:val="Normal"/>
    <w:next w:val="Normal"/>
    <w:rsid w:val="001031A0"/>
    <w:pPr>
      <w:spacing w:before="120" w:after="120" w:line="240" w:lineRule="auto"/>
      <w:ind w:left="0" w:firstLine="0"/>
      <w:jc w:val="center"/>
    </w:pPr>
    <w:rPr>
      <w:rFonts w:eastAsia="Calibri"/>
      <w:b/>
      <w:color w:val="auto"/>
      <w:sz w:val="24"/>
      <w:u w:val="single"/>
      <w:lang w:eastAsia="en-GB"/>
    </w:rPr>
  </w:style>
  <w:style w:type="paragraph" w:customStyle="1" w:styleId="Titrearticle">
    <w:name w:val="Titre article"/>
    <w:basedOn w:val="Normal"/>
    <w:next w:val="Normal"/>
    <w:rsid w:val="001031A0"/>
    <w:pPr>
      <w:keepNext/>
      <w:spacing w:before="360" w:after="120" w:line="240" w:lineRule="auto"/>
      <w:ind w:left="0" w:firstLine="0"/>
      <w:jc w:val="center"/>
    </w:pPr>
    <w:rPr>
      <w:rFonts w:eastAsia="Calibri"/>
      <w:i/>
      <w:color w:val="auto"/>
      <w:sz w:val="24"/>
      <w:lang w:eastAsia="en-GB"/>
    </w:rPr>
  </w:style>
  <w:style w:type="paragraph" w:styleId="Bezproreda">
    <w:name w:val="No Spacing"/>
    <w:uiPriority w:val="1"/>
    <w:qFormat/>
    <w:rsid w:val="001031A0"/>
    <w:pPr>
      <w:spacing w:after="0" w:line="240" w:lineRule="auto"/>
    </w:pPr>
    <w:rPr>
      <w:rFonts w:ascii="Calibri" w:eastAsia="Times New Roman" w:hAnsi="Calibri" w:cs="Times New Roman"/>
      <w:lang w:eastAsia="hr-HR"/>
    </w:rPr>
  </w:style>
  <w:style w:type="paragraph" w:styleId="Zaglavlje">
    <w:name w:val="header"/>
    <w:basedOn w:val="Normal"/>
    <w:link w:val="ZaglavljeChar"/>
    <w:uiPriority w:val="99"/>
    <w:unhideWhenUsed/>
    <w:rsid w:val="001031A0"/>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031A0"/>
    <w:rPr>
      <w:rFonts w:ascii="Times New Roman" w:eastAsia="Times New Roman" w:hAnsi="Times New Roman" w:cs="Times New Roman"/>
      <w:color w:val="00000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bco.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uk.ksenija@kbco.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oris.flegar@gmail.com" TargetMode="External"/><Relationship Id="rId4" Type="http://schemas.openxmlformats.org/officeDocument/2006/relationships/settings" Target="settings.xml"/><Relationship Id="rId9" Type="http://schemas.openxmlformats.org/officeDocument/2006/relationships/hyperlink" Target="http://kbco.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CF52-8B42-47B3-B840-ACEDA30A9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17</Pages>
  <Words>5962</Words>
  <Characters>33990</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 Perolli Ksenija</dc:creator>
  <cp:keywords/>
  <dc:description/>
  <cp:lastModifiedBy>Muk Perolli Ksenija</cp:lastModifiedBy>
  <cp:revision>15</cp:revision>
  <cp:lastPrinted>2025-07-28T12:17:00Z</cp:lastPrinted>
  <dcterms:created xsi:type="dcterms:W3CDTF">2025-07-25T10:10:00Z</dcterms:created>
  <dcterms:modified xsi:type="dcterms:W3CDTF">2025-07-30T06:49:00Z</dcterms:modified>
</cp:coreProperties>
</file>